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D0" w:rsidRPr="00B649F4" w:rsidRDefault="003E01D3">
      <w:pPr>
        <w:rPr>
          <w:b/>
        </w:rPr>
      </w:pPr>
      <w:bookmarkStart w:id="0" w:name="_GoBack"/>
      <w:bookmarkEnd w:id="0"/>
      <w:r w:rsidRPr="00B649F4">
        <w:rPr>
          <w:b/>
        </w:rPr>
        <w:t>Muzikos olimpiados testo 2016 vertinimas</w:t>
      </w:r>
    </w:p>
    <w:p w:rsidR="003E01D3" w:rsidRDefault="003E01D3">
      <w:r w:rsidRPr="004D3700">
        <w:rPr>
          <w:b/>
        </w:rPr>
        <w:t>1 klausimas</w:t>
      </w:r>
      <w:r>
        <w:t>. „</w:t>
      </w:r>
      <w:proofErr w:type="spellStart"/>
      <w:r>
        <w:t>Melikų</w:t>
      </w:r>
      <w:proofErr w:type="spellEnd"/>
      <w:r>
        <w:t xml:space="preserve">“ ištrauka klausoma 2 kartus su 30 sekundžių </w:t>
      </w:r>
      <w:r w:rsidR="00F72C1D">
        <w:t>pertrauka</w:t>
      </w:r>
      <w:r>
        <w:t>. Atsakymui skiriamos 5 minutės.</w:t>
      </w:r>
    </w:p>
    <w:p w:rsidR="003E01D3" w:rsidRDefault="003E01D3" w:rsidP="003E01D3">
      <w:pPr>
        <w:pStyle w:val="Sraopastraipa"/>
        <w:numPr>
          <w:ilvl w:val="1"/>
          <w:numId w:val="3"/>
        </w:numPr>
      </w:pPr>
      <w:r>
        <w:t xml:space="preserve"> Teisingas atsakymas – liaudiškomis (arba sutartinių) intonacijomis (0,5 balo). Jei atsakoma savais žodžiais, atitinkančiais muzikos c</w:t>
      </w:r>
      <w:r w:rsidR="00C27136">
        <w:t>harakterį (</w:t>
      </w:r>
      <w:r w:rsidR="00F72C1D">
        <w:t xml:space="preserve">pvz. ‚lyrinėmis, paslaptingomis, dramatiškomis, </w:t>
      </w:r>
      <w:proofErr w:type="spellStart"/>
      <w:r w:rsidR="00F72C1D">
        <w:t>disonansinėmis</w:t>
      </w:r>
      <w:proofErr w:type="spellEnd"/>
      <w:r w:rsidR="00F72C1D">
        <w:t xml:space="preserve">, </w:t>
      </w:r>
      <w:proofErr w:type="spellStart"/>
      <w:r w:rsidR="00F72C1D">
        <w:t>etc</w:t>
      </w:r>
      <w:proofErr w:type="spellEnd"/>
      <w:r w:rsidR="00F72C1D">
        <w:t xml:space="preserve">) skiriama 0,3 balo. Jei apibūdinimai neatitinka muzikos </w:t>
      </w:r>
      <w:r w:rsidR="004D3700">
        <w:t>pobūdžio</w:t>
      </w:r>
      <w:r w:rsidR="00F72C1D">
        <w:t xml:space="preserve">, taškai neskiriami. </w:t>
      </w:r>
    </w:p>
    <w:p w:rsidR="00F72C1D" w:rsidRDefault="00F72C1D" w:rsidP="003E01D3">
      <w:pPr>
        <w:pStyle w:val="Sraopastraipa"/>
        <w:numPr>
          <w:ilvl w:val="1"/>
          <w:numId w:val="3"/>
        </w:numPr>
      </w:pPr>
      <w:r>
        <w:t xml:space="preserve"> Teisingas atsakymas – sutartinių garsažodžiai (arba atitikmenys – sutartinių žodžiai, žodeliai, neprasminiai liaudiški žodžiai, etc.). Tuomet skiriama 0,5 balo. Jei nepažymima, kad liaudiškos kilmės, bet pastebima, kad naudojamas rišlios prasmės neturintis tekstas – skiriama 0,3-0,1  balo. Už neatitinkančius tikrovės atsakymus balai neskiriami. </w:t>
      </w:r>
    </w:p>
    <w:p w:rsidR="00F72C1D" w:rsidRDefault="00F72C1D" w:rsidP="003E01D3">
      <w:pPr>
        <w:pStyle w:val="Sraopastraipa"/>
        <w:numPr>
          <w:ilvl w:val="1"/>
          <w:numId w:val="3"/>
        </w:numPr>
      </w:pPr>
      <w:r>
        <w:t xml:space="preserve"> Jei pateikiami pagrįsti argumentai (muzika artima liaudiškoms tradicijoms ar dermėms, dažnai atliekama, išugdė daug žymių kompozitorių, </w:t>
      </w:r>
      <w:proofErr w:type="spellStart"/>
      <w:r>
        <w:t>etc</w:t>
      </w:r>
      <w:proofErr w:type="spellEnd"/>
      <w:r>
        <w:t>), skiriama 0,5 valo. Jei galima laikyti pagrįstais 2 argumentus – skiriama 0,4 balo. Jei vieną – 0,2 balo. Kitu atveju atsakymas nevertinamas.</w:t>
      </w:r>
    </w:p>
    <w:p w:rsidR="00F72C1D" w:rsidRDefault="00F72C1D" w:rsidP="003E01D3">
      <w:pPr>
        <w:pStyle w:val="Sraopastraipa"/>
        <w:numPr>
          <w:ilvl w:val="1"/>
          <w:numId w:val="3"/>
        </w:numPr>
      </w:pPr>
      <w:r>
        <w:t xml:space="preserve"> </w:t>
      </w:r>
      <w:r w:rsidR="004D3700">
        <w:t xml:space="preserve">Teisingas atsakymas – traktatas „Akordo sandaros klausimu“, kuriame aprašoma kompozitoriaus išrasta harmoninė sistema, pagrįsta liaudies melodika. Už tokį ar analogišką atsakymą skiriama 0,5 balo. Jei paminimas teorinis darbas apie kompoziciją (harmoniją, lietuvių melodikos intonacijas), skiriama 0,3 balo. Už kitokius atsakymus balai neskiriami. </w:t>
      </w:r>
    </w:p>
    <w:p w:rsidR="004D3700" w:rsidRDefault="004D3700" w:rsidP="004D3700">
      <w:r w:rsidRPr="004D3700">
        <w:rPr>
          <w:b/>
        </w:rPr>
        <w:t>2 klausimas</w:t>
      </w:r>
      <w:r>
        <w:rPr>
          <w:b/>
        </w:rPr>
        <w:t xml:space="preserve"> </w:t>
      </w:r>
      <w:r>
        <w:t xml:space="preserve">Muzikinė ištrauka (S. </w:t>
      </w:r>
      <w:proofErr w:type="spellStart"/>
      <w:r>
        <w:t>Prokofjev</w:t>
      </w:r>
      <w:proofErr w:type="spellEnd"/>
      <w:r>
        <w:t xml:space="preserve"> o „Mergaitės </w:t>
      </w:r>
      <w:proofErr w:type="spellStart"/>
      <w:r>
        <w:t>Džiuljetos</w:t>
      </w:r>
      <w:proofErr w:type="spellEnd"/>
      <w:r>
        <w:t xml:space="preserve"> temos epizodas iš baleto „Romeo ir </w:t>
      </w:r>
      <w:proofErr w:type="spellStart"/>
      <w:r>
        <w:t>Džiuljeta</w:t>
      </w:r>
      <w:proofErr w:type="spellEnd"/>
      <w:r>
        <w:t>“)</w:t>
      </w:r>
      <w:r>
        <w:rPr>
          <w:b/>
        </w:rPr>
        <w:t xml:space="preserve"> </w:t>
      </w:r>
      <w:r w:rsidRPr="004D3700">
        <w:t xml:space="preserve">skamba 2 kartus su 30 sekundžių pertrauka. </w:t>
      </w:r>
      <w:r>
        <w:t xml:space="preserve">Atsakymui skiriamos 5 minutės. </w:t>
      </w:r>
    </w:p>
    <w:p w:rsidR="004D3700" w:rsidRDefault="004D3700" w:rsidP="00D72E57">
      <w:pPr>
        <w:spacing w:before="0" w:beforeAutospacing="0" w:after="0" w:afterAutospacing="0"/>
      </w:pPr>
      <w:r>
        <w:t xml:space="preserve">2.1. </w:t>
      </w:r>
      <w:r w:rsidR="00D72E57">
        <w:t xml:space="preserve">Teisingas atsakymas yra 3,1,4,5,2. </w:t>
      </w:r>
      <w:r w:rsidR="00485893">
        <w:t xml:space="preserve">Už jų skiriamas 1 balas. </w:t>
      </w:r>
      <w:r w:rsidR="00D72E57">
        <w:t xml:space="preserve">Jei padaroma 1 klaida, skiriama 0,7 balo. Jei dvi klaidos – 0,5 balo. Jei daugiau klaidų, balai neskiriami. </w:t>
      </w:r>
    </w:p>
    <w:p w:rsidR="00485893" w:rsidRDefault="00D72E57" w:rsidP="00D72E57">
      <w:pPr>
        <w:spacing w:before="0" w:beforeAutospacing="0" w:after="0" w:afterAutospacing="0"/>
      </w:pPr>
      <w:r>
        <w:t xml:space="preserve">2.2. Jei parašoma, kad skambėjo S. Prokofjevo baleto „Romeo ir </w:t>
      </w:r>
      <w:proofErr w:type="spellStart"/>
      <w:r>
        <w:t>Džiuljeta</w:t>
      </w:r>
      <w:proofErr w:type="spellEnd"/>
      <w:r>
        <w:t xml:space="preserve">“ fragmentas, skiriama   </w:t>
      </w:r>
    </w:p>
    <w:p w:rsidR="00485893" w:rsidRDefault="00D72E57" w:rsidP="00D72E57">
      <w:pPr>
        <w:spacing w:before="0" w:beforeAutospacing="0" w:after="0" w:afterAutospacing="0"/>
      </w:pPr>
      <w:r>
        <w:t xml:space="preserve">        0,5 balo. Jei užrašoma teisingai tik kompozitoriaus pavardė ar tik kūrinio pavadinimas, </w:t>
      </w:r>
    </w:p>
    <w:p w:rsidR="00D72E57" w:rsidRDefault="00485893" w:rsidP="00D72E57">
      <w:pPr>
        <w:spacing w:before="0" w:beforeAutospacing="0" w:after="0" w:afterAutospacing="0"/>
      </w:pPr>
      <w:r>
        <w:t xml:space="preserve">        </w:t>
      </w:r>
      <w:r w:rsidR="00D72E57">
        <w:t xml:space="preserve">skiriama 0,3 balo. Jei neteisingas atsakymas, taškai neskiriami. </w:t>
      </w:r>
    </w:p>
    <w:p w:rsidR="00485893" w:rsidRDefault="00485893" w:rsidP="00D72E57">
      <w:pPr>
        <w:spacing w:before="0" w:beforeAutospacing="0" w:after="0" w:afterAutospacing="0"/>
      </w:pPr>
      <w:r>
        <w:t xml:space="preserve">2.3. Jei užrašomi trys S. Prokofjevo kūriniai, skiriama 0,5 balo. Jei 2 – 0,3 balo, jei 1 – 0,1 balo. </w:t>
      </w:r>
    </w:p>
    <w:p w:rsidR="00485893" w:rsidRDefault="00485893" w:rsidP="00D72E57">
      <w:pPr>
        <w:spacing w:before="0" w:beforeAutospacing="0" w:after="0" w:afterAutospacing="0"/>
      </w:pPr>
    </w:p>
    <w:p w:rsidR="00485893" w:rsidRDefault="00485893" w:rsidP="00D72E57">
      <w:pPr>
        <w:spacing w:before="0" w:beforeAutospacing="0" w:after="0" w:afterAutospacing="0"/>
      </w:pPr>
      <w:r>
        <w:rPr>
          <w:b/>
        </w:rPr>
        <w:t xml:space="preserve">3 klausimas. </w:t>
      </w:r>
      <w:r w:rsidRPr="00485893">
        <w:t>Teisingas klausimo sp</w:t>
      </w:r>
      <w:r>
        <w:t xml:space="preserve">rendimas – A. Bražinsko dainos „Žvaigždutė“ melodijos fragmentas. </w:t>
      </w:r>
    </w:p>
    <w:p w:rsidR="00485893" w:rsidRDefault="00485893" w:rsidP="00D72E57">
      <w:pPr>
        <w:spacing w:before="0" w:beforeAutospacing="0" w:after="0" w:afterAutospacing="0"/>
      </w:pPr>
      <w:r>
        <w:t xml:space="preserve">3.1. Jei melodija užrašoma teisingai, skiriama 1,5 balo. Jei padaroma 1 klaida, skiriamas 1 balas. Jei </w:t>
      </w:r>
    </w:p>
    <w:p w:rsidR="00485893" w:rsidRDefault="00485893" w:rsidP="00D72E57">
      <w:pPr>
        <w:spacing w:before="0" w:beforeAutospacing="0" w:after="0" w:afterAutospacing="0"/>
      </w:pPr>
      <w:r>
        <w:t xml:space="preserve">       2 klaidos – 0,7 balo. Jei trys klaidos – 0,5 balo. Jei daugiau klaidų, balai neskiriami. </w:t>
      </w:r>
    </w:p>
    <w:p w:rsidR="00485893" w:rsidRDefault="00485893" w:rsidP="00D72E57">
      <w:pPr>
        <w:spacing w:before="0" w:beforeAutospacing="0" w:after="0" w:afterAutospacing="0"/>
      </w:pPr>
      <w:r>
        <w:t xml:space="preserve">3.2. Jei dainos autorius ir pavadinimas nustatomi teisingai, skiriama 0,5 balo. Jei įvardinama tik dainos pavadinimas, arba tik autorius, skiriama 0,3 balo. </w:t>
      </w:r>
    </w:p>
    <w:p w:rsidR="00485893" w:rsidRDefault="00485893" w:rsidP="00D72E57">
      <w:pPr>
        <w:spacing w:before="0" w:beforeAutospacing="0" w:after="0" w:afterAutospacing="0"/>
      </w:pPr>
    </w:p>
    <w:p w:rsidR="00485893" w:rsidRDefault="00485893" w:rsidP="00D72E57">
      <w:pPr>
        <w:spacing w:before="0" w:beforeAutospacing="0" w:after="0" w:afterAutospacing="0"/>
      </w:pPr>
      <w:r>
        <w:rPr>
          <w:b/>
        </w:rPr>
        <w:t xml:space="preserve">4 klausimas. </w:t>
      </w:r>
      <w:r>
        <w:t xml:space="preserve">Teisingas užduoties sprendimas – pusinė arba 2 ketvirtinės. </w:t>
      </w:r>
      <w:r w:rsidR="008416B0">
        <w:t xml:space="preserve">Už neteisingą atsakymą balai neskiriami. </w:t>
      </w:r>
    </w:p>
    <w:p w:rsidR="00B649F4" w:rsidRDefault="00B649F4" w:rsidP="00D72E57">
      <w:pPr>
        <w:spacing w:before="0" w:beforeAutospacing="0" w:after="0" w:afterAutospacing="0"/>
      </w:pPr>
    </w:p>
    <w:p w:rsidR="008416B0" w:rsidRDefault="008416B0" w:rsidP="00D72E57">
      <w:pPr>
        <w:spacing w:before="0" w:beforeAutospacing="0" w:after="0" w:afterAutospacing="0"/>
      </w:pPr>
      <w:r w:rsidRPr="00B649F4">
        <w:rPr>
          <w:b/>
        </w:rPr>
        <w:t>5 klausimas.</w:t>
      </w:r>
      <w:r>
        <w:t xml:space="preserve"> Turi būti sujungta: </w:t>
      </w:r>
      <w:proofErr w:type="spellStart"/>
      <w:r>
        <w:t>Arvo</w:t>
      </w:r>
      <w:proofErr w:type="spellEnd"/>
      <w:r>
        <w:t xml:space="preserve"> </w:t>
      </w:r>
      <w:proofErr w:type="spellStart"/>
      <w:r>
        <w:t>Partas</w:t>
      </w:r>
      <w:proofErr w:type="spellEnd"/>
      <w:r>
        <w:t xml:space="preserve"> su „</w:t>
      </w:r>
      <w:proofErr w:type="spellStart"/>
      <w:r>
        <w:t>Tabula</w:t>
      </w:r>
      <w:proofErr w:type="spellEnd"/>
      <w:r>
        <w:t xml:space="preserve"> rasa“; Eduardas Balsys su „</w:t>
      </w:r>
      <w:proofErr w:type="spellStart"/>
      <w:r>
        <w:t>Habanera</w:t>
      </w:r>
      <w:proofErr w:type="spellEnd"/>
      <w:r>
        <w:t xml:space="preserve">“, </w:t>
      </w:r>
      <w:proofErr w:type="spellStart"/>
      <w:r>
        <w:t>Olivier</w:t>
      </w:r>
      <w:proofErr w:type="spellEnd"/>
      <w:r>
        <w:t xml:space="preserve"> </w:t>
      </w:r>
      <w:proofErr w:type="spellStart"/>
      <w:r>
        <w:t>Messiaen</w:t>
      </w:r>
      <w:proofErr w:type="spellEnd"/>
      <w:r>
        <w:t xml:space="preserve"> su „Paukščių pabudimu“, </w:t>
      </w:r>
      <w:proofErr w:type="spellStart"/>
      <w:r>
        <w:t>Erik</w:t>
      </w:r>
      <w:proofErr w:type="spellEnd"/>
      <w:r>
        <w:t xml:space="preserve"> </w:t>
      </w:r>
      <w:proofErr w:type="spellStart"/>
      <w:r>
        <w:t>Satie</w:t>
      </w:r>
      <w:proofErr w:type="spellEnd"/>
      <w:r>
        <w:t xml:space="preserve"> su „</w:t>
      </w:r>
      <w:proofErr w:type="spellStart"/>
      <w:r>
        <w:t>Hymnopedie</w:t>
      </w:r>
      <w:proofErr w:type="spellEnd"/>
      <w:r>
        <w:t xml:space="preserve">“. Jei teisingai sujungiami visi autoriai su jų kūriniais, skiriama 2 balai. Jei du teisingai, du neteisingai – skiriamas 1 balas. Kitokiais atvejais balai neskiriami. </w:t>
      </w:r>
    </w:p>
    <w:p w:rsidR="00B649F4" w:rsidRDefault="00B649F4" w:rsidP="00D72E57">
      <w:pPr>
        <w:spacing w:before="0" w:beforeAutospacing="0" w:after="0" w:afterAutospacing="0"/>
      </w:pPr>
    </w:p>
    <w:p w:rsidR="00B649F4" w:rsidRDefault="00B649F4" w:rsidP="00D72E57">
      <w:pPr>
        <w:spacing w:before="0" w:beforeAutospacing="0" w:after="0" w:afterAutospacing="0"/>
      </w:pPr>
      <w:r>
        <w:t xml:space="preserve">Maksimali balų suma už visas 5 užduotis – 10 balų. 1-2 klausimų užduočių išklausymas ir atsakymai užima apie 20 minučių. Reiškia, 3-5 klausimų sprendimui lieka 25 minutės. 3 ir 4 klausimams tikslinga skirti daugiau laiko (po 10 min), o paskutiniam </w:t>
      </w:r>
      <w:proofErr w:type="spellStart"/>
      <w:r>
        <w:t>pakatų</w:t>
      </w:r>
      <w:proofErr w:type="spellEnd"/>
      <w:r>
        <w:t xml:space="preserve"> ir 5. </w:t>
      </w:r>
    </w:p>
    <w:p w:rsidR="008416B0" w:rsidRDefault="008416B0" w:rsidP="00D72E57">
      <w:pPr>
        <w:spacing w:before="0" w:beforeAutospacing="0" w:after="0" w:afterAutospacing="0"/>
      </w:pPr>
    </w:p>
    <w:p w:rsidR="003E01D3" w:rsidRDefault="008416B0" w:rsidP="00B649F4">
      <w:pPr>
        <w:spacing w:before="0" w:beforeAutospacing="0" w:after="0" w:afterAutospacing="0"/>
      </w:pPr>
      <w:r>
        <w:t>Smagaus darbo</w:t>
      </w:r>
      <w:r>
        <w:sym w:font="Wingdings" w:char="F04A"/>
      </w:r>
    </w:p>
    <w:sectPr w:rsidR="003E01D3" w:rsidSect="00B649F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1175"/>
    <w:multiLevelType w:val="multilevel"/>
    <w:tmpl w:val="318A0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DC099C"/>
    <w:multiLevelType w:val="multilevel"/>
    <w:tmpl w:val="BE9CD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016374"/>
    <w:multiLevelType w:val="multilevel"/>
    <w:tmpl w:val="51BAA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4E7C1D"/>
    <w:multiLevelType w:val="hybridMultilevel"/>
    <w:tmpl w:val="8A86BE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2A6547"/>
    <w:multiLevelType w:val="multilevel"/>
    <w:tmpl w:val="318A0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D3"/>
    <w:rsid w:val="000D14D0"/>
    <w:rsid w:val="003E01D3"/>
    <w:rsid w:val="00485893"/>
    <w:rsid w:val="004D3700"/>
    <w:rsid w:val="008416B0"/>
    <w:rsid w:val="00B649F4"/>
    <w:rsid w:val="00C27136"/>
    <w:rsid w:val="00D72E57"/>
    <w:rsid w:val="00F72C1D"/>
    <w:rsid w:val="00FD3F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56BD-4F41-4E42-B004-545B5B37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3F61"/>
    <w:pPr>
      <w:spacing w:before="100" w:beforeAutospacing="1" w:after="100" w:afterAutospacing="1"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0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2135</Words>
  <Characters>1217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Girdzijauskas</dc:creator>
  <cp:keywords/>
  <dc:description/>
  <cp:lastModifiedBy>Arvydas Girdzijauskas</cp:lastModifiedBy>
  <cp:revision>1</cp:revision>
  <dcterms:created xsi:type="dcterms:W3CDTF">2016-11-23T06:42:00Z</dcterms:created>
  <dcterms:modified xsi:type="dcterms:W3CDTF">2016-11-23T08:22:00Z</dcterms:modified>
</cp:coreProperties>
</file>