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5A" w:rsidRPr="00543C5A" w:rsidRDefault="00543C5A" w:rsidP="00543C5A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bidi="ar-SA"/>
        </w:rPr>
        <w:pict>
          <v:group id="_x0000_s1026" style="position:absolute;left:0;text-align:left;margin-left:-48.45pt;margin-top:-32.6pt;width:131.35pt;height:109.75pt;z-index:251658240" coordorigin="2001,646" coordsize="3746,3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01;top:646;width:1819;height:301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12;top:2456;width:2535;height:1685" filled="f" stroked="f">
              <v:textbox>
                <w:txbxContent>
                  <w:p w:rsidR="00543C5A" w:rsidRPr="00772BE0" w:rsidRDefault="00543C5A" w:rsidP="00543C5A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i/>
                        <w:sz w:val="16"/>
                        <w:szCs w:val="16"/>
                      </w:rPr>
                      <w:t>Panevėžio</w:t>
                    </w:r>
                    <w:proofErr w:type="spellEnd"/>
                    <w:r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43C5A">
                      <w:rPr>
                        <w:b/>
                        <w:i/>
                        <w:sz w:val="16"/>
                        <w:szCs w:val="16"/>
                      </w:rPr>
                      <w:t>miesto</w:t>
                    </w:r>
                    <w:proofErr w:type="spellEnd"/>
                    <w:r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6"/>
                        <w:szCs w:val="16"/>
                      </w:rPr>
                      <w:t>muzikos</w:t>
                    </w:r>
                    <w:proofErr w:type="spellEnd"/>
                    <w:r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6"/>
                        <w:szCs w:val="16"/>
                      </w:rPr>
                      <w:t>mokytojų</w:t>
                    </w:r>
                    <w:proofErr w:type="spellEnd"/>
                    <w:r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6"/>
                        <w:szCs w:val="16"/>
                      </w:rPr>
                      <w:t>metodinis</w:t>
                    </w:r>
                    <w:proofErr w:type="spellEnd"/>
                    <w:r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16"/>
                        <w:szCs w:val="16"/>
                      </w:rPr>
                      <w:t>būrelis</w:t>
                    </w:r>
                    <w:proofErr w:type="spellEnd"/>
                  </w:p>
                </w:txbxContent>
              </v:textbox>
            </v:shape>
          </v:group>
        </w:pict>
      </w:r>
      <w:proofErr w:type="spellStart"/>
      <w:r w:rsidR="00815D7E" w:rsidRPr="00815D7E">
        <w:rPr>
          <w:b/>
          <w:sz w:val="24"/>
          <w:szCs w:val="24"/>
        </w:rPr>
        <w:t>Panev</w:t>
      </w:r>
      <w:r w:rsidR="00815D7E" w:rsidRPr="00815D7E">
        <w:rPr>
          <w:b/>
          <w:sz w:val="24"/>
          <w:szCs w:val="24"/>
          <w:lang w:val="lt-LT"/>
        </w:rPr>
        <w:t>ėžio</w:t>
      </w:r>
      <w:proofErr w:type="spellEnd"/>
      <w:r w:rsidR="00815D7E" w:rsidRPr="00815D7E">
        <w:rPr>
          <w:b/>
          <w:sz w:val="24"/>
          <w:szCs w:val="24"/>
          <w:lang w:val="lt-LT"/>
        </w:rPr>
        <w:t xml:space="preserve"> miesto muzikos mokytojų metodinės veiklos planas </w:t>
      </w:r>
    </w:p>
    <w:p w:rsidR="00815D7E" w:rsidRPr="00815D7E" w:rsidRDefault="00815D7E" w:rsidP="00543C5A">
      <w:pPr>
        <w:tabs>
          <w:tab w:val="left" w:pos="1210"/>
          <w:tab w:val="center" w:pos="4815"/>
        </w:tabs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5D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2014/2015 </w:t>
      </w:r>
      <w:proofErr w:type="spellStart"/>
      <w:r w:rsidRPr="00815D7E">
        <w:rPr>
          <w:rFonts w:ascii="Times New Roman" w:hAnsi="Times New Roman" w:cs="Times New Roman"/>
          <w:b/>
          <w:sz w:val="24"/>
          <w:szCs w:val="24"/>
          <w:lang w:val="lt-LT"/>
        </w:rPr>
        <w:t>m.m</w:t>
      </w:r>
      <w:proofErr w:type="spellEnd"/>
      <w:r w:rsidRPr="00815D7E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9F1713" w:rsidRDefault="00543C5A" w:rsidP="009F1713">
      <w:pPr>
        <w:pStyle w:val="Betarp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Prioritetai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F1713" w:rsidRDefault="009F1713" w:rsidP="009F1713">
      <w:pPr>
        <w:pStyle w:val="Betarp"/>
        <w:numPr>
          <w:ilvl w:val="0"/>
          <w:numId w:val="2"/>
        </w:numPr>
        <w:rPr>
          <w:lang w:val="lt-LT"/>
        </w:rPr>
      </w:pPr>
      <w:r>
        <w:rPr>
          <w:lang w:val="lt-LT"/>
        </w:rPr>
        <w:t>Kaip pagerinti mokinių mokymo(si) pasiekimus ir numatyti šių sprendimų įgyvendinimo gaires;</w:t>
      </w:r>
    </w:p>
    <w:p w:rsidR="009F1713" w:rsidRPr="009F1713" w:rsidRDefault="009F1713" w:rsidP="009F1713">
      <w:pPr>
        <w:pStyle w:val="Betarp"/>
        <w:numPr>
          <w:ilvl w:val="0"/>
          <w:numId w:val="2"/>
        </w:numPr>
        <w:rPr>
          <w:lang w:val="lt-LT"/>
        </w:rPr>
      </w:pPr>
      <w:proofErr w:type="spellStart"/>
      <w:r>
        <w:rPr>
          <w:sz w:val="22"/>
          <w:szCs w:val="22"/>
        </w:rPr>
        <w:t>Metodinių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naujovių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integravimas</w:t>
      </w:r>
      <w:proofErr w:type="spellEnd"/>
      <w:r>
        <w:rPr>
          <w:sz w:val="22"/>
          <w:szCs w:val="22"/>
        </w:rPr>
        <w:t xml:space="preserve"> į </w:t>
      </w:r>
      <w:proofErr w:type="spellStart"/>
      <w:r>
        <w:rPr>
          <w:sz w:val="22"/>
          <w:szCs w:val="22"/>
        </w:rPr>
        <w:t>ugdymo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turinį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darbo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patirties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sklaida</w:t>
      </w:r>
      <w:proofErr w:type="spellEnd"/>
      <w:r>
        <w:rPr>
          <w:sz w:val="22"/>
          <w:szCs w:val="22"/>
        </w:rPr>
        <w:t>.</w:t>
      </w:r>
    </w:p>
    <w:p w:rsidR="009F1713" w:rsidRDefault="009F1713" w:rsidP="009F1713">
      <w:pPr>
        <w:pStyle w:val="Betarp"/>
        <w:rPr>
          <w:sz w:val="22"/>
          <w:szCs w:val="22"/>
        </w:rPr>
      </w:pPr>
    </w:p>
    <w:p w:rsidR="009F1713" w:rsidRDefault="009F1713" w:rsidP="009F1713">
      <w:pPr>
        <w:pStyle w:val="Betarp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Tikslai</w:t>
      </w:r>
      <w:proofErr w:type="spellEnd"/>
      <w:r>
        <w:rPr>
          <w:b/>
          <w:sz w:val="22"/>
          <w:szCs w:val="22"/>
        </w:rPr>
        <w:t>:</w:t>
      </w:r>
    </w:p>
    <w:p w:rsidR="009F1713" w:rsidRPr="006F7D9D" w:rsidRDefault="009F1713" w:rsidP="009F1713">
      <w:pPr>
        <w:pStyle w:val="Betarp"/>
        <w:numPr>
          <w:ilvl w:val="0"/>
          <w:numId w:val="3"/>
        </w:numPr>
        <w:rPr>
          <w:lang w:val="lt-LT"/>
        </w:rPr>
      </w:pPr>
      <w:r w:rsidRPr="006F7D9D">
        <w:rPr>
          <w:lang w:val="lt-LT"/>
        </w:rPr>
        <w:t>Susitarimai dėl ugdymo turinio įgyvendinimo</w:t>
      </w:r>
      <w:r w:rsidR="006F7D9D" w:rsidRPr="006F7D9D">
        <w:rPr>
          <w:lang w:val="lt-LT"/>
        </w:rPr>
        <w:t xml:space="preserve"> (kompetencijų  ugdymas);</w:t>
      </w:r>
    </w:p>
    <w:p w:rsidR="00852B53" w:rsidRDefault="006F7D9D" w:rsidP="009F1713">
      <w:pPr>
        <w:pStyle w:val="Betarp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Ugdyti ir plėtoti bendradarbiavimą su miesto mokyklų mokytojais, </w:t>
      </w:r>
    </w:p>
    <w:p w:rsidR="006F7D9D" w:rsidRDefault="00852B53" w:rsidP="009F1713">
      <w:pPr>
        <w:pStyle w:val="Betarp"/>
        <w:numPr>
          <w:ilvl w:val="0"/>
          <w:numId w:val="3"/>
        </w:numPr>
        <w:rPr>
          <w:lang w:val="lt-LT"/>
        </w:rPr>
      </w:pPr>
      <w:r>
        <w:rPr>
          <w:lang w:val="lt-LT"/>
        </w:rPr>
        <w:t>O</w:t>
      </w:r>
      <w:r w:rsidR="006F7D9D">
        <w:rPr>
          <w:lang w:val="lt-LT"/>
        </w:rPr>
        <w:t>rientuoti ugdymo(si) procesą ir vertinimo sistemą ugdant mokinio</w:t>
      </w:r>
      <w:r w:rsidR="00AF2C7A">
        <w:rPr>
          <w:lang w:val="lt-LT"/>
        </w:rPr>
        <w:t xml:space="preserve"> kompetencijas;</w:t>
      </w:r>
    </w:p>
    <w:p w:rsidR="006F7D9D" w:rsidRDefault="006F7D9D" w:rsidP="009F1713">
      <w:pPr>
        <w:pStyle w:val="Betarp"/>
        <w:numPr>
          <w:ilvl w:val="0"/>
          <w:numId w:val="3"/>
        </w:numPr>
        <w:rPr>
          <w:lang w:val="lt-LT"/>
        </w:rPr>
      </w:pPr>
      <w:r>
        <w:rPr>
          <w:lang w:val="lt-LT"/>
        </w:rPr>
        <w:t>Kūrybinės partnerystės žadinimas</w:t>
      </w:r>
      <w:r w:rsidR="00AF2C7A">
        <w:rPr>
          <w:lang w:val="lt-LT"/>
        </w:rPr>
        <w:t xml:space="preserve"> siekiant didinti  pasiekimus, priimant meno ir kūrybos iššūkius.</w:t>
      </w:r>
    </w:p>
    <w:p w:rsidR="00AF2C7A" w:rsidRDefault="00AF2C7A" w:rsidP="00AF2C7A">
      <w:pPr>
        <w:pStyle w:val="Betarp"/>
        <w:rPr>
          <w:lang w:val="lt-LT"/>
        </w:rPr>
      </w:pPr>
    </w:p>
    <w:p w:rsidR="00AF2C7A" w:rsidRPr="00AF2C7A" w:rsidRDefault="00AF2C7A" w:rsidP="00AF2C7A">
      <w:pPr>
        <w:pStyle w:val="Betarp"/>
        <w:rPr>
          <w:b/>
          <w:lang w:val="lt-LT"/>
        </w:rPr>
      </w:pPr>
      <w:proofErr w:type="spellStart"/>
      <w:r>
        <w:rPr>
          <w:b/>
          <w:lang w:val="lt-LT"/>
        </w:rPr>
        <w:t>Uždavinai</w:t>
      </w:r>
      <w:proofErr w:type="spellEnd"/>
      <w:r>
        <w:rPr>
          <w:b/>
          <w:lang w:val="lt-LT"/>
        </w:rPr>
        <w:t>:</w:t>
      </w:r>
    </w:p>
    <w:p w:rsidR="00AF2C7A" w:rsidRDefault="00AF2C7A" w:rsidP="00AF2C7A">
      <w:pPr>
        <w:pStyle w:val="Betarp"/>
        <w:numPr>
          <w:ilvl w:val="0"/>
          <w:numId w:val="4"/>
        </w:numPr>
        <w:rPr>
          <w:lang w:val="lt-LT"/>
        </w:rPr>
      </w:pPr>
      <w:r w:rsidRPr="00AF2C7A">
        <w:rPr>
          <w:lang w:val="lt-LT"/>
        </w:rPr>
        <w:t>Skleisti švietimo naujoves bei pedagoginę patirtį</w:t>
      </w:r>
      <w:r>
        <w:rPr>
          <w:lang w:val="lt-LT"/>
        </w:rPr>
        <w:t>, akcentuojant mokymosi pasiekimus;</w:t>
      </w:r>
    </w:p>
    <w:p w:rsidR="00AF2C7A" w:rsidRDefault="00AF2C7A" w:rsidP="00AF2C7A">
      <w:pPr>
        <w:pStyle w:val="Betarp"/>
        <w:numPr>
          <w:ilvl w:val="0"/>
          <w:numId w:val="4"/>
        </w:numPr>
        <w:rPr>
          <w:lang w:val="lt-LT"/>
        </w:rPr>
      </w:pPr>
      <w:r>
        <w:rPr>
          <w:lang w:val="lt-LT"/>
        </w:rPr>
        <w:t>Plėtoti miesto ugdymo pedagogų bendradarbiavimą, kūrybiškumo ugdymą;</w:t>
      </w:r>
    </w:p>
    <w:p w:rsidR="00AF2C7A" w:rsidRDefault="00AF2C7A" w:rsidP="00852B53">
      <w:pPr>
        <w:pStyle w:val="Betarp"/>
        <w:numPr>
          <w:ilvl w:val="0"/>
          <w:numId w:val="4"/>
        </w:numPr>
        <w:rPr>
          <w:lang w:val="lt-LT"/>
        </w:rPr>
      </w:pPr>
      <w:r>
        <w:rPr>
          <w:lang w:val="lt-LT"/>
        </w:rPr>
        <w:t xml:space="preserve">Kūrybiškai išnaudoti mokymąsi netradicinėse erdvėse </w:t>
      </w:r>
      <w:r w:rsidR="00852B53">
        <w:rPr>
          <w:lang w:val="lt-LT"/>
        </w:rPr>
        <w:t>;</w:t>
      </w:r>
    </w:p>
    <w:p w:rsidR="00852B53" w:rsidRPr="00125471" w:rsidRDefault="00852B53" w:rsidP="00125471">
      <w:pPr>
        <w:pStyle w:val="Betarp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Praktinių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socialinių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vertybinių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įgūdžių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formavimas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ugdymo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dermėje</w:t>
      </w:r>
      <w:proofErr w:type="spellEnd"/>
      <w:r>
        <w:rPr>
          <w:sz w:val="22"/>
          <w:szCs w:val="22"/>
        </w:rPr>
        <w:t>.</w:t>
      </w:r>
    </w:p>
    <w:p w:rsidR="00852B53" w:rsidRPr="00125471" w:rsidRDefault="00852B53" w:rsidP="00852B53">
      <w:pPr>
        <w:pStyle w:val="Sraopastraipa"/>
        <w:ind w:left="0"/>
        <w:rPr>
          <w:b/>
          <w:sz w:val="22"/>
          <w:szCs w:val="22"/>
        </w:rPr>
      </w:pPr>
      <w:proofErr w:type="spellStart"/>
      <w:r w:rsidRPr="00C70BA3">
        <w:rPr>
          <w:b/>
          <w:sz w:val="22"/>
          <w:szCs w:val="22"/>
        </w:rPr>
        <w:t>Metodinių</w:t>
      </w:r>
      <w:proofErr w:type="spellEnd"/>
      <w:r w:rsidRPr="00C70BA3">
        <w:rPr>
          <w:b/>
          <w:sz w:val="22"/>
          <w:szCs w:val="22"/>
        </w:rPr>
        <w:t xml:space="preserve"> </w:t>
      </w:r>
      <w:proofErr w:type="spellStart"/>
      <w:r w:rsidRPr="00C70BA3">
        <w:rPr>
          <w:b/>
          <w:sz w:val="22"/>
          <w:szCs w:val="22"/>
        </w:rPr>
        <w:t>užsiėmimų</w:t>
      </w:r>
      <w:proofErr w:type="spellEnd"/>
      <w:r w:rsidRPr="00C70BA3">
        <w:rPr>
          <w:b/>
          <w:sz w:val="22"/>
          <w:szCs w:val="22"/>
        </w:rPr>
        <w:t xml:space="preserve"> </w:t>
      </w:r>
      <w:proofErr w:type="spellStart"/>
      <w:r w:rsidRPr="00C70BA3">
        <w:rPr>
          <w:b/>
          <w:sz w:val="22"/>
          <w:szCs w:val="22"/>
        </w:rPr>
        <w:t>turinys</w:t>
      </w:r>
      <w:proofErr w:type="spellEnd"/>
      <w:r w:rsidRPr="00C70BA3">
        <w:rPr>
          <w:b/>
          <w:sz w:val="22"/>
          <w:szCs w:val="22"/>
        </w:rPr>
        <w:t xml:space="preserve">:                                                                                                                                                                                                        </w:t>
      </w:r>
    </w:p>
    <w:p w:rsidR="00852B53" w:rsidRPr="00572364" w:rsidRDefault="00852B53" w:rsidP="00852B53">
      <w:pPr>
        <w:pStyle w:val="Sraopastraipa"/>
        <w:ind w:left="0"/>
        <w:rPr>
          <w:sz w:val="22"/>
          <w:szCs w:val="22"/>
        </w:rPr>
      </w:pPr>
      <w:r w:rsidRPr="00572364">
        <w:rPr>
          <w:sz w:val="22"/>
          <w:szCs w:val="22"/>
        </w:rPr>
        <w:t xml:space="preserve">       </w:t>
      </w:r>
      <w:r w:rsidR="00125471">
        <w:rPr>
          <w:sz w:val="22"/>
          <w:szCs w:val="22"/>
        </w:rPr>
        <w:t xml:space="preserve">                            </w:t>
      </w:r>
      <w:r w:rsidRPr="00572364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323"/>
        <w:gridCol w:w="3150"/>
        <w:gridCol w:w="1843"/>
        <w:gridCol w:w="1577"/>
        <w:gridCol w:w="1701"/>
        <w:gridCol w:w="9"/>
      </w:tblGrid>
      <w:tr w:rsidR="00852B53" w:rsidRPr="00572364" w:rsidTr="00C25EF8">
        <w:tc>
          <w:tcPr>
            <w:tcW w:w="675" w:type="dxa"/>
          </w:tcPr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72364">
              <w:rPr>
                <w:b/>
                <w:sz w:val="22"/>
                <w:szCs w:val="22"/>
              </w:rPr>
              <w:t>Eil</w:t>
            </w:r>
            <w:proofErr w:type="spellEnd"/>
            <w:r w:rsidRPr="00572364">
              <w:rPr>
                <w:b/>
                <w:sz w:val="22"/>
                <w:szCs w:val="22"/>
              </w:rPr>
              <w:t>.</w:t>
            </w:r>
          </w:p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7236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323" w:type="dxa"/>
          </w:tcPr>
          <w:p w:rsidR="00852B53" w:rsidRPr="00572364" w:rsidRDefault="00852B53" w:rsidP="00852B53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72364">
              <w:rPr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3150" w:type="dxa"/>
          </w:tcPr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72364">
              <w:rPr>
                <w:b/>
                <w:sz w:val="22"/>
                <w:szCs w:val="22"/>
              </w:rPr>
              <w:t>Veiklos</w:t>
            </w:r>
            <w:proofErr w:type="spellEnd"/>
            <w:r w:rsidRPr="005723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2364">
              <w:rPr>
                <w:b/>
                <w:sz w:val="22"/>
                <w:szCs w:val="22"/>
              </w:rPr>
              <w:t>turinys</w:t>
            </w:r>
            <w:proofErr w:type="spellEnd"/>
          </w:p>
        </w:tc>
        <w:tc>
          <w:tcPr>
            <w:tcW w:w="1843" w:type="dxa"/>
          </w:tcPr>
          <w:p w:rsidR="00852B53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Atsakingi</w:t>
            </w:r>
            <w:proofErr w:type="spellEnd"/>
          </w:p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asmenys</w:t>
            </w:r>
            <w:proofErr w:type="spellEnd"/>
          </w:p>
        </w:tc>
        <w:tc>
          <w:tcPr>
            <w:tcW w:w="1577" w:type="dxa"/>
          </w:tcPr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72364">
              <w:rPr>
                <w:b/>
                <w:sz w:val="22"/>
                <w:szCs w:val="22"/>
              </w:rPr>
              <w:t>Renginio</w:t>
            </w:r>
            <w:proofErr w:type="spellEnd"/>
          </w:p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72364">
              <w:rPr>
                <w:b/>
                <w:sz w:val="22"/>
                <w:szCs w:val="22"/>
              </w:rPr>
              <w:t>vieta</w:t>
            </w:r>
            <w:proofErr w:type="spellEnd"/>
          </w:p>
        </w:tc>
        <w:tc>
          <w:tcPr>
            <w:tcW w:w="1710" w:type="dxa"/>
            <w:gridSpan w:val="2"/>
          </w:tcPr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72364">
              <w:rPr>
                <w:b/>
                <w:sz w:val="22"/>
                <w:szCs w:val="22"/>
              </w:rPr>
              <w:t>Numatomi</w:t>
            </w:r>
            <w:proofErr w:type="spellEnd"/>
          </w:p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72364">
              <w:rPr>
                <w:b/>
                <w:sz w:val="22"/>
                <w:szCs w:val="22"/>
              </w:rPr>
              <w:t>rezultatai</w:t>
            </w:r>
            <w:proofErr w:type="spellEnd"/>
          </w:p>
        </w:tc>
      </w:tr>
      <w:tr w:rsidR="00125471" w:rsidRPr="00572364" w:rsidTr="00C25EF8">
        <w:tc>
          <w:tcPr>
            <w:tcW w:w="675" w:type="dxa"/>
          </w:tcPr>
          <w:p w:rsidR="00125471" w:rsidRPr="00125471" w:rsidRDefault="0012547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4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23" w:type="dxa"/>
          </w:tcPr>
          <w:p w:rsidR="0063607E" w:rsidRDefault="00125471" w:rsidP="00852B53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471">
              <w:rPr>
                <w:rFonts w:ascii="Times New Roman" w:hAnsi="Times New Roman" w:cs="Times New Roman"/>
              </w:rPr>
              <w:t>Rugpjūčio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5471" w:rsidRPr="00125471" w:rsidRDefault="00125471" w:rsidP="00852B53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d. </w:t>
            </w:r>
          </w:p>
        </w:tc>
        <w:tc>
          <w:tcPr>
            <w:tcW w:w="3150" w:type="dxa"/>
          </w:tcPr>
          <w:p w:rsidR="00125471" w:rsidRPr="00125471" w:rsidRDefault="0012547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X.lt </w:t>
            </w:r>
            <w:proofErr w:type="spellStart"/>
            <w:r>
              <w:rPr>
                <w:sz w:val="22"/>
                <w:szCs w:val="22"/>
              </w:rPr>
              <w:t>Webinaras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Tyrinėjimu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grįstas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muzikos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mokymasis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Muzika</w:t>
            </w:r>
            <w:proofErr w:type="spellEnd"/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25471" w:rsidRPr="00125471" w:rsidRDefault="0012547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471">
              <w:rPr>
                <w:rFonts w:ascii="Times New Roman" w:hAnsi="Times New Roman" w:cs="Times New Roman"/>
              </w:rPr>
              <w:t>Leidykla</w:t>
            </w:r>
            <w:proofErr w:type="spellEnd"/>
            <w:r w:rsidRPr="00125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Šviesa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Klaipėdos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raj. ŠC</w:t>
            </w:r>
            <w:r w:rsidR="0063607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63607E">
              <w:rPr>
                <w:rFonts w:ascii="Times New Roman" w:hAnsi="Times New Roman" w:cs="Times New Roman"/>
              </w:rPr>
              <w:t>Žydrė</w:t>
            </w:r>
            <w:proofErr w:type="spellEnd"/>
            <w:r w:rsidR="00636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07E">
              <w:rPr>
                <w:rFonts w:ascii="Times New Roman" w:hAnsi="Times New Roman" w:cs="Times New Roman"/>
              </w:rPr>
              <w:t>Jautakytė</w:t>
            </w:r>
            <w:proofErr w:type="spellEnd"/>
          </w:p>
        </w:tc>
        <w:tc>
          <w:tcPr>
            <w:tcW w:w="1577" w:type="dxa"/>
          </w:tcPr>
          <w:p w:rsidR="00125471" w:rsidRPr="00125471" w:rsidRDefault="0012547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471">
              <w:rPr>
                <w:rFonts w:ascii="Times New Roman" w:hAnsi="Times New Roman" w:cs="Times New Roman"/>
              </w:rPr>
              <w:t>Virtuali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konferencinė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  <w:tc>
          <w:tcPr>
            <w:tcW w:w="1710" w:type="dxa"/>
            <w:gridSpan w:val="2"/>
          </w:tcPr>
          <w:p w:rsidR="00125471" w:rsidRPr="0063607E" w:rsidRDefault="0012547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07E">
              <w:rPr>
                <w:rFonts w:ascii="Times New Roman" w:hAnsi="Times New Roman" w:cs="Times New Roman"/>
              </w:rPr>
              <w:t>Supras</w:t>
            </w:r>
            <w:proofErr w:type="spellEnd"/>
            <w:r w:rsidRPr="00636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mokomojo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komplekto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koncepciją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sandarą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ir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ypatumus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63607E" w:rsidRPr="00572364" w:rsidTr="00C25EF8">
        <w:tc>
          <w:tcPr>
            <w:tcW w:w="675" w:type="dxa"/>
          </w:tcPr>
          <w:p w:rsidR="0063607E" w:rsidRPr="00125471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23" w:type="dxa"/>
          </w:tcPr>
          <w:p w:rsidR="0063607E" w:rsidRDefault="0063607E" w:rsidP="00852B53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Rugpjūčio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07E" w:rsidRPr="00125471" w:rsidRDefault="0063607E" w:rsidP="00852B53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d. </w:t>
            </w:r>
          </w:p>
        </w:tc>
        <w:tc>
          <w:tcPr>
            <w:tcW w:w="3150" w:type="dxa"/>
          </w:tcPr>
          <w:p w:rsidR="0063607E" w:rsidRDefault="0063607E" w:rsidP="0063607E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X.lt </w:t>
            </w:r>
            <w:proofErr w:type="spellStart"/>
            <w:r>
              <w:rPr>
                <w:sz w:val="22"/>
                <w:szCs w:val="22"/>
              </w:rPr>
              <w:t>Webinaras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Mokinių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gebėjimų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ugdymas</w:t>
            </w:r>
            <w:proofErr w:type="spellEnd"/>
            <w:r>
              <w:rPr>
                <w:sz w:val="22"/>
                <w:szCs w:val="22"/>
              </w:rPr>
              <w:t xml:space="preserve">(is) </w:t>
            </w:r>
            <w:proofErr w:type="spellStart"/>
            <w:r>
              <w:rPr>
                <w:sz w:val="22"/>
                <w:szCs w:val="22"/>
              </w:rPr>
              <w:t>dirbant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Šok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  <w:proofErr w:type="spellStart"/>
            <w:r>
              <w:rPr>
                <w:sz w:val="22"/>
                <w:szCs w:val="22"/>
              </w:rPr>
              <w:t>serijos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muzikos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vadovėliais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:rsidR="0063607E" w:rsidRPr="00125471" w:rsidRDefault="0063607E" w:rsidP="00D55C52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471">
              <w:rPr>
                <w:rFonts w:ascii="Times New Roman" w:hAnsi="Times New Roman" w:cs="Times New Roman"/>
              </w:rPr>
              <w:t>Leidykla</w:t>
            </w:r>
            <w:proofErr w:type="spellEnd"/>
            <w:r w:rsidRPr="00125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Šviesa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Klaipėdos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raj. ŠC,  Rasa </w:t>
            </w:r>
            <w:proofErr w:type="spellStart"/>
            <w:r>
              <w:rPr>
                <w:rFonts w:ascii="Times New Roman" w:hAnsi="Times New Roman" w:cs="Times New Roman"/>
              </w:rPr>
              <w:t>Malikėnienė</w:t>
            </w:r>
            <w:proofErr w:type="spellEnd"/>
          </w:p>
        </w:tc>
        <w:tc>
          <w:tcPr>
            <w:tcW w:w="1577" w:type="dxa"/>
          </w:tcPr>
          <w:p w:rsidR="0063607E" w:rsidRPr="00125471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Virtuali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konferencinė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aplinka</w:t>
            </w:r>
            <w:proofErr w:type="spellEnd"/>
          </w:p>
        </w:tc>
        <w:tc>
          <w:tcPr>
            <w:tcW w:w="1710" w:type="dxa"/>
            <w:gridSpan w:val="2"/>
          </w:tcPr>
          <w:p w:rsidR="0063607E" w:rsidRPr="0063607E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07E">
              <w:rPr>
                <w:rFonts w:ascii="Times New Roman" w:hAnsi="Times New Roman" w:cs="Times New Roman"/>
              </w:rPr>
              <w:t>Išklausę</w:t>
            </w:r>
            <w:proofErr w:type="spellEnd"/>
            <w:r w:rsidRPr="00636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galės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motyvuotai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pasirinkti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ir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taikyti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šią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priemonę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savo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darbe</w:t>
            </w:r>
            <w:proofErr w:type="spellEnd"/>
            <w:r w:rsidRPr="0063607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63607E" w:rsidRPr="00572364" w:rsidTr="00C25EF8">
        <w:tc>
          <w:tcPr>
            <w:tcW w:w="675" w:type="dxa"/>
          </w:tcPr>
          <w:p w:rsidR="0063607E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1323" w:type="dxa"/>
          </w:tcPr>
          <w:p w:rsidR="009B3DAC" w:rsidRDefault="0063607E" w:rsidP="00852B53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Rugpjūčio</w:t>
            </w:r>
            <w:proofErr w:type="spellEnd"/>
            <w:r w:rsidR="009B3DAC">
              <w:rPr>
                <w:rFonts w:ascii="Times New Roman" w:hAnsi="Times New Roman" w:cs="Times New Roman"/>
              </w:rPr>
              <w:t xml:space="preserve"> </w:t>
            </w:r>
          </w:p>
          <w:p w:rsidR="0063607E" w:rsidRDefault="009B3DAC" w:rsidP="00852B53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d.</w:t>
            </w:r>
          </w:p>
        </w:tc>
        <w:tc>
          <w:tcPr>
            <w:tcW w:w="3150" w:type="dxa"/>
          </w:tcPr>
          <w:p w:rsidR="0063607E" w:rsidRDefault="009B3DAC" w:rsidP="0063607E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Metodinė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diena-meninio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mokytojų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metodinių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būrelių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pirmininkams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pasiekimų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gerinimas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</w:p>
        </w:tc>
        <w:tc>
          <w:tcPr>
            <w:tcW w:w="1843" w:type="dxa"/>
          </w:tcPr>
          <w:p w:rsidR="0063607E" w:rsidRPr="00125471" w:rsidRDefault="009B3DAC" w:rsidP="00D55C52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UPC</w:t>
            </w:r>
            <w:r w:rsidRPr="006F3FB1">
              <w:rPr>
                <w:rFonts w:ascii="Times New Roman" w:hAnsi="Times New Roman" w:cs="Times New Roman"/>
              </w:rPr>
              <w:t>,</w:t>
            </w:r>
            <w:r w:rsidR="006F3FB1" w:rsidRPr="006F3F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6F3FB1" w:rsidRPr="006F3FB1">
              <w:rPr>
                <w:rFonts w:ascii="Times New Roman" w:hAnsi="Times New Roman" w:cs="Times New Roman"/>
                <w:shd w:val="clear" w:color="auto" w:fill="FFFFFF"/>
              </w:rPr>
              <w:t>Alė</w:t>
            </w:r>
            <w:proofErr w:type="spellEnd"/>
            <w:r w:rsidR="006F3FB1" w:rsidRPr="006F3F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6F3FB1" w:rsidRPr="006F3FB1">
              <w:rPr>
                <w:rFonts w:ascii="Times New Roman" w:hAnsi="Times New Roman" w:cs="Times New Roman"/>
                <w:shd w:val="clear" w:color="auto" w:fill="FFFFFF"/>
              </w:rPr>
              <w:t>Vilutienė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</w:tcPr>
          <w:p w:rsidR="0063607E" w:rsidRDefault="006F3FB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Vilniuje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Viešbutyje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„Panorama“, (</w:t>
            </w:r>
            <w:proofErr w:type="spellStart"/>
            <w:r>
              <w:rPr>
                <w:rFonts w:ascii="Times New Roman" w:hAnsi="Times New Roman" w:cs="Times New Roman"/>
              </w:rPr>
              <w:t>Sodų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14)</w:t>
            </w:r>
          </w:p>
        </w:tc>
        <w:tc>
          <w:tcPr>
            <w:tcW w:w="1710" w:type="dxa"/>
            <w:gridSpan w:val="2"/>
          </w:tcPr>
          <w:p w:rsidR="0063607E" w:rsidRPr="006F3FB1" w:rsidRDefault="006F3FB1" w:rsidP="006F3FB1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Ieškos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sprendimų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kaip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gerinti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mokinių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pasiekimus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aptarti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brandos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egzaminų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ir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PUPP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rezultatus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reflektuos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metodinių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būrelių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veiklą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ir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numatys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tolesnes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veiklos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gaires</w:t>
            </w:r>
            <w:proofErr w:type="spellEnd"/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. </w:t>
            </w:r>
          </w:p>
        </w:tc>
      </w:tr>
      <w:tr w:rsidR="0063607E" w:rsidRPr="00265D84" w:rsidTr="00C25EF8">
        <w:trPr>
          <w:gridAfter w:val="1"/>
          <w:wAfter w:w="9" w:type="dxa"/>
        </w:trPr>
        <w:tc>
          <w:tcPr>
            <w:tcW w:w="675" w:type="dxa"/>
          </w:tcPr>
          <w:p w:rsidR="0063607E" w:rsidRPr="00265D84" w:rsidRDefault="00D34142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607E" w:rsidRPr="00265D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Rugsėjis</w:t>
            </w:r>
            <w:proofErr w:type="spellEnd"/>
          </w:p>
          <w:p w:rsidR="0063607E" w:rsidRPr="00265D84" w:rsidRDefault="0063607E" w:rsidP="00C25EF8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D84">
              <w:rPr>
                <w:rFonts w:ascii="Times New Roman" w:hAnsi="Times New Roman" w:cs="Times New Roman"/>
              </w:rPr>
              <w:t>5/7 d.</w:t>
            </w:r>
          </w:p>
        </w:tc>
        <w:tc>
          <w:tcPr>
            <w:tcW w:w="3150" w:type="dxa"/>
          </w:tcPr>
          <w:p w:rsidR="0063607E" w:rsidRPr="00265D84" w:rsidRDefault="0063607E" w:rsidP="002B67C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Panevėžio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miesto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511 </w:t>
            </w:r>
            <w:proofErr w:type="spellStart"/>
            <w:r w:rsidRPr="00265D84">
              <w:rPr>
                <w:rFonts w:ascii="Times New Roman" w:hAnsi="Times New Roman" w:cs="Times New Roman"/>
              </w:rPr>
              <w:t>gimtadienio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šventė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5D84">
              <w:rPr>
                <w:rFonts w:ascii="Times New Roman" w:hAnsi="Times New Roman" w:cs="Times New Roman"/>
              </w:rPr>
              <w:t>Koncertai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pasirodymai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– </w:t>
            </w:r>
          </w:p>
          <w:p w:rsidR="0063607E" w:rsidRPr="00265D84" w:rsidRDefault="0063607E" w:rsidP="002B67C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Jungtinis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miesto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mokyklų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choras</w:t>
            </w:r>
            <w:proofErr w:type="spellEnd"/>
            <w:r w:rsidRPr="00265D84">
              <w:rPr>
                <w:rFonts w:ascii="Times New Roman" w:hAnsi="Times New Roman" w:cs="Times New Roman"/>
              </w:rPr>
              <w:t>.</w:t>
            </w:r>
          </w:p>
          <w:p w:rsidR="0063607E" w:rsidRPr="00265D84" w:rsidRDefault="0063607E" w:rsidP="002B67C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607E" w:rsidRPr="00265D84" w:rsidRDefault="0063607E" w:rsidP="002B67C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Bendruomenių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rūmai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D84">
              <w:rPr>
                <w:rFonts w:ascii="Times New Roman" w:hAnsi="Times New Roman" w:cs="Times New Roman"/>
              </w:rPr>
              <w:t>Laima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Sereikienė</w:t>
            </w:r>
            <w:proofErr w:type="spellEnd"/>
          </w:p>
        </w:tc>
        <w:tc>
          <w:tcPr>
            <w:tcW w:w="1577" w:type="dxa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Senvagė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prie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Bendruomenių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rūmų</w:t>
            </w:r>
            <w:proofErr w:type="spellEnd"/>
          </w:p>
        </w:tc>
        <w:tc>
          <w:tcPr>
            <w:tcW w:w="1701" w:type="dxa"/>
          </w:tcPr>
          <w:p w:rsidR="0063607E" w:rsidRPr="00265D84" w:rsidRDefault="0063607E" w:rsidP="002B67C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Tradicijų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puoselėjimas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D84">
              <w:rPr>
                <w:rFonts w:ascii="Times New Roman" w:hAnsi="Times New Roman" w:cs="Times New Roman"/>
              </w:rPr>
              <w:t>bendradarbiavimas</w:t>
            </w:r>
            <w:proofErr w:type="spellEnd"/>
          </w:p>
        </w:tc>
      </w:tr>
      <w:tr w:rsidR="0063607E" w:rsidRPr="00265D84" w:rsidTr="00C25EF8">
        <w:tc>
          <w:tcPr>
            <w:tcW w:w="675" w:type="dxa"/>
          </w:tcPr>
          <w:p w:rsidR="0063607E" w:rsidRPr="00265D84" w:rsidRDefault="00D34142" w:rsidP="00AB64B2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3607E" w:rsidRPr="00265D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3" w:type="dxa"/>
          </w:tcPr>
          <w:p w:rsidR="0063607E" w:rsidRPr="00265D84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Rugsėjo</w:t>
            </w:r>
            <w:proofErr w:type="spellEnd"/>
          </w:p>
          <w:p w:rsidR="0063607E" w:rsidRPr="00265D84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r w:rsidRPr="00265D84">
              <w:rPr>
                <w:rFonts w:ascii="Times New Roman" w:hAnsi="Times New Roman" w:cs="Times New Roman"/>
              </w:rPr>
              <w:t xml:space="preserve"> 18 d.</w:t>
            </w:r>
          </w:p>
        </w:tc>
        <w:tc>
          <w:tcPr>
            <w:tcW w:w="3150" w:type="dxa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Metodinis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susirinkimas</w:t>
            </w:r>
            <w:proofErr w:type="spellEnd"/>
          </w:p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D84">
              <w:rPr>
                <w:rFonts w:ascii="Times New Roman" w:hAnsi="Times New Roman" w:cs="Times New Roman"/>
              </w:rPr>
              <w:t>„</w:t>
            </w:r>
            <w:proofErr w:type="spellStart"/>
            <w:r w:rsidRPr="00265D84">
              <w:rPr>
                <w:rFonts w:ascii="Times New Roman" w:hAnsi="Times New Roman" w:cs="Times New Roman"/>
              </w:rPr>
              <w:t>Praėjusių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mokslo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metų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veiklos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rezultatai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ir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darbo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plano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koregavimas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D84">
              <w:rPr>
                <w:rFonts w:ascii="Times New Roman" w:hAnsi="Times New Roman" w:cs="Times New Roman"/>
              </w:rPr>
              <w:t>kryptys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2014-2015 m. m</w:t>
            </w:r>
            <w:proofErr w:type="gramStart"/>
            <w:r w:rsidRPr="00265D84">
              <w:rPr>
                <w:rFonts w:ascii="Times New Roman" w:hAnsi="Times New Roman" w:cs="Times New Roman"/>
              </w:rPr>
              <w:t>.“</w:t>
            </w:r>
            <w:proofErr w:type="gramEnd"/>
          </w:p>
        </w:tc>
        <w:tc>
          <w:tcPr>
            <w:tcW w:w="1843" w:type="dxa"/>
          </w:tcPr>
          <w:p w:rsidR="0063607E" w:rsidRPr="006F3FB1" w:rsidRDefault="0063607E" w:rsidP="002B67CA">
            <w:pPr>
              <w:pStyle w:val="Betarp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>Loreta</w:t>
            </w:r>
            <w:proofErr w:type="spellEnd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>Palavenienė</w:t>
            </w:r>
            <w:proofErr w:type="spellEnd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>Panevėžio</w:t>
            </w:r>
            <w:proofErr w:type="spellEnd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 xml:space="preserve"> Alfonso </w:t>
            </w:r>
            <w:proofErr w:type="spellStart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>Lipniūno</w:t>
            </w:r>
            <w:proofErr w:type="spellEnd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>progimnazijos</w:t>
            </w:r>
            <w:proofErr w:type="spellEnd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>muzikos</w:t>
            </w:r>
            <w:proofErr w:type="spellEnd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>mokytoja</w:t>
            </w:r>
            <w:proofErr w:type="spellEnd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>metodinio</w:t>
            </w:r>
            <w:proofErr w:type="spellEnd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>būrelio</w:t>
            </w:r>
            <w:proofErr w:type="spellEnd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FB1">
              <w:rPr>
                <w:rFonts w:ascii="Times New Roman" w:hAnsi="Times New Roman" w:cs="Times New Roman"/>
                <w:sz w:val="18"/>
                <w:szCs w:val="18"/>
              </w:rPr>
              <w:t>pirmininkė</w:t>
            </w:r>
            <w:proofErr w:type="spellEnd"/>
          </w:p>
        </w:tc>
        <w:tc>
          <w:tcPr>
            <w:tcW w:w="1577" w:type="dxa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D84">
              <w:rPr>
                <w:rFonts w:ascii="Times New Roman" w:hAnsi="Times New Roman" w:cs="Times New Roman"/>
              </w:rPr>
              <w:t>PPŠC,</w:t>
            </w:r>
          </w:p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Kompiuterių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klasė</w:t>
            </w:r>
            <w:proofErr w:type="spellEnd"/>
          </w:p>
        </w:tc>
        <w:tc>
          <w:tcPr>
            <w:tcW w:w="1710" w:type="dxa"/>
            <w:gridSpan w:val="2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Pasidalins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pedagogine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patirtimi</w:t>
            </w:r>
            <w:proofErr w:type="spellEnd"/>
          </w:p>
        </w:tc>
      </w:tr>
      <w:tr w:rsidR="0063607E" w:rsidRPr="00265D84" w:rsidTr="00C25EF8">
        <w:tc>
          <w:tcPr>
            <w:tcW w:w="675" w:type="dxa"/>
          </w:tcPr>
          <w:p w:rsidR="0063607E" w:rsidRPr="00265D84" w:rsidRDefault="00D34142" w:rsidP="00AB64B2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3607E" w:rsidRPr="00265D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3" w:type="dxa"/>
          </w:tcPr>
          <w:p w:rsidR="0063607E" w:rsidRPr="00265D84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Rugsėjo</w:t>
            </w:r>
            <w:proofErr w:type="spellEnd"/>
          </w:p>
          <w:p w:rsidR="0063607E" w:rsidRPr="00265D84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r w:rsidRPr="00265D84">
              <w:rPr>
                <w:rFonts w:ascii="Times New Roman" w:hAnsi="Times New Roman" w:cs="Times New Roman"/>
              </w:rPr>
              <w:t xml:space="preserve"> 19 d.</w:t>
            </w:r>
          </w:p>
        </w:tc>
        <w:tc>
          <w:tcPr>
            <w:tcW w:w="3150" w:type="dxa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Metodinė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praktinė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konferencija</w:t>
            </w:r>
            <w:proofErr w:type="spellEnd"/>
          </w:p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D84">
              <w:rPr>
                <w:rFonts w:ascii="Times New Roman" w:hAnsi="Times New Roman" w:cs="Times New Roman"/>
              </w:rPr>
              <w:t>„</w:t>
            </w:r>
            <w:proofErr w:type="spellStart"/>
            <w:r w:rsidRPr="00265D84">
              <w:rPr>
                <w:rFonts w:ascii="Times New Roman" w:hAnsi="Times New Roman" w:cs="Times New Roman"/>
              </w:rPr>
              <w:t>Krikščionybės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simboliai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mene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“ – </w:t>
            </w:r>
          </w:p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D84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proofErr w:type="spellStart"/>
            <w:r w:rsidRPr="00265D84">
              <w:rPr>
                <w:rFonts w:ascii="Times New Roman" w:hAnsi="Times New Roman" w:cs="Times New Roman"/>
                <w:shd w:val="clear" w:color="auto" w:fill="FFFFFF"/>
              </w:rPr>
              <w:t>Kurkime</w:t>
            </w:r>
            <w:proofErr w:type="spellEnd"/>
            <w:r w:rsidRPr="00265D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  <w:shd w:val="clear" w:color="auto" w:fill="FFFFFF"/>
              </w:rPr>
              <w:t>ir</w:t>
            </w:r>
            <w:proofErr w:type="spellEnd"/>
            <w:r w:rsidRPr="00265D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  <w:shd w:val="clear" w:color="auto" w:fill="FFFFFF"/>
              </w:rPr>
              <w:t>bendraukime</w:t>
            </w:r>
            <w:proofErr w:type="spellEnd"/>
            <w:r w:rsidRPr="00265D84">
              <w:rPr>
                <w:rFonts w:ascii="Times New Roman" w:hAnsi="Times New Roman" w:cs="Times New Roman"/>
                <w:shd w:val="clear" w:color="auto" w:fill="FFFFFF"/>
              </w:rPr>
              <w:t>“</w:t>
            </w:r>
          </w:p>
        </w:tc>
        <w:tc>
          <w:tcPr>
            <w:tcW w:w="1843" w:type="dxa"/>
          </w:tcPr>
          <w:p w:rsidR="0063607E" w:rsidRPr="00265D84" w:rsidRDefault="0063607E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265D84">
              <w:rPr>
                <w:rFonts w:ascii="Times New Roman" w:hAnsi="Times New Roman" w:cs="Times New Roman"/>
              </w:rPr>
              <w:t xml:space="preserve">Jacinta </w:t>
            </w:r>
            <w:proofErr w:type="spellStart"/>
            <w:r w:rsidRPr="00265D84">
              <w:rPr>
                <w:rFonts w:ascii="Times New Roman" w:hAnsi="Times New Roman" w:cs="Times New Roman"/>
              </w:rPr>
              <w:t>Garbaliauskienė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Panevėžio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Kazimiero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Paltaroko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gimnazijos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D84">
              <w:rPr>
                <w:rFonts w:ascii="Times New Roman" w:hAnsi="Times New Roman" w:cs="Times New Roman"/>
              </w:rPr>
              <w:t>vyr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muzikos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mokytoja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Panevėžio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Kazimiero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Paltaroko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  <w:tc>
          <w:tcPr>
            <w:tcW w:w="1710" w:type="dxa"/>
            <w:gridSpan w:val="2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Įgis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metodinių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ir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praktinių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žinių</w:t>
            </w:r>
            <w:proofErr w:type="spellEnd"/>
          </w:p>
        </w:tc>
      </w:tr>
      <w:tr w:rsidR="0063607E" w:rsidRPr="00265D84" w:rsidTr="00C25EF8">
        <w:tc>
          <w:tcPr>
            <w:tcW w:w="675" w:type="dxa"/>
          </w:tcPr>
          <w:p w:rsidR="0063607E" w:rsidRPr="00265D84" w:rsidRDefault="00D34142" w:rsidP="00AB64B2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3607E" w:rsidRPr="00265D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</w:tcPr>
          <w:p w:rsidR="0063607E" w:rsidRPr="00265D84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Spalio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mėn</w:t>
            </w:r>
            <w:proofErr w:type="spellEnd"/>
            <w:r w:rsidRPr="00265D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Kursai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65D84">
              <w:rPr>
                <w:rFonts w:ascii="Times New Roman" w:hAnsi="Times New Roman" w:cs="Times New Roman"/>
              </w:rPr>
              <w:t>kvalifikacijos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tobulinimas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muzikos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mokytojams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dirbantiems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su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prad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5D84">
              <w:rPr>
                <w:rFonts w:ascii="Times New Roman" w:hAnsi="Times New Roman" w:cs="Times New Roman"/>
              </w:rPr>
              <w:t>klasių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mokiniais</w:t>
            </w:r>
            <w:proofErr w:type="spellEnd"/>
          </w:p>
        </w:tc>
        <w:tc>
          <w:tcPr>
            <w:tcW w:w="1843" w:type="dxa"/>
          </w:tcPr>
          <w:p w:rsidR="0063607E" w:rsidRPr="00265D84" w:rsidRDefault="0063607E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5D84">
              <w:rPr>
                <w:rFonts w:ascii="Times New Roman" w:hAnsi="Times New Roman" w:cs="Times New Roman"/>
              </w:rPr>
              <w:t>Genovaitė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Pinevičienė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, PPŠC </w:t>
            </w:r>
            <w:proofErr w:type="spellStart"/>
            <w:r w:rsidRPr="00265D84">
              <w:rPr>
                <w:rFonts w:ascii="Times New Roman" w:hAnsi="Times New Roman" w:cs="Times New Roman"/>
              </w:rPr>
              <w:t>metodininkė</w:t>
            </w:r>
            <w:proofErr w:type="spellEnd"/>
            <w:r w:rsidRPr="00265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D84">
              <w:rPr>
                <w:rFonts w:ascii="Times New Roman" w:hAnsi="Times New Roman" w:cs="Times New Roman"/>
              </w:rPr>
              <w:t>konsultantė</w:t>
            </w:r>
            <w:proofErr w:type="spellEnd"/>
          </w:p>
          <w:p w:rsidR="0063607E" w:rsidRPr="00265D84" w:rsidRDefault="0063607E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D84">
              <w:rPr>
                <w:rFonts w:ascii="Times New Roman" w:hAnsi="Times New Roman" w:cs="Times New Roman"/>
              </w:rPr>
              <w:t>PPŠC</w:t>
            </w:r>
          </w:p>
        </w:tc>
        <w:tc>
          <w:tcPr>
            <w:tcW w:w="1710" w:type="dxa"/>
            <w:gridSpan w:val="2"/>
          </w:tcPr>
          <w:p w:rsidR="0063607E" w:rsidRPr="00125471" w:rsidRDefault="0063607E" w:rsidP="00265D84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471">
              <w:rPr>
                <w:rFonts w:ascii="Times New Roman" w:hAnsi="Times New Roman" w:cs="Times New Roman"/>
                <w:bCs/>
              </w:rPr>
              <w:t>Numatomi</w:t>
            </w:r>
            <w:proofErr w:type="spellEnd"/>
            <w:r w:rsidRPr="001254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5471">
              <w:rPr>
                <w:rFonts w:ascii="Times New Roman" w:hAnsi="Times New Roman" w:cs="Times New Roman"/>
                <w:bCs/>
              </w:rPr>
              <w:t>tobulinimo</w:t>
            </w:r>
            <w:proofErr w:type="spellEnd"/>
            <w:r w:rsidRPr="001254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5471">
              <w:rPr>
                <w:rFonts w:ascii="Times New Roman" w:hAnsi="Times New Roman" w:cs="Times New Roman"/>
                <w:bCs/>
              </w:rPr>
              <w:t>rezultatai</w:t>
            </w:r>
            <w:proofErr w:type="spellEnd"/>
            <w:r w:rsidRPr="00125471">
              <w:rPr>
                <w:rFonts w:ascii="Times New Roman" w:hAnsi="Times New Roman" w:cs="Times New Roman"/>
              </w:rPr>
              <w:t> </w:t>
            </w:r>
            <w:proofErr w:type="spellStart"/>
            <w:r w:rsidRPr="00125471">
              <w:rPr>
                <w:rFonts w:ascii="Times New Roman" w:hAnsi="Times New Roman" w:cs="Times New Roman"/>
                <w:shd w:val="clear" w:color="auto" w:fill="FFFFFF"/>
              </w:rPr>
              <w:t>atitinks</w:t>
            </w:r>
            <w:proofErr w:type="spellEnd"/>
            <w:r w:rsidRPr="00125471">
              <w:rPr>
                <w:rFonts w:ascii="Times New Roman" w:hAnsi="Times New Roman" w:cs="Times New Roman"/>
              </w:rPr>
              <w:t> </w:t>
            </w:r>
            <w:proofErr w:type="spellStart"/>
            <w:r w:rsidRPr="00125471">
              <w:rPr>
                <w:rFonts w:ascii="Times New Roman" w:hAnsi="Times New Roman" w:cs="Times New Roman"/>
                <w:bCs/>
              </w:rPr>
              <w:t>kvalifikacijos</w:t>
            </w:r>
            <w:proofErr w:type="spellEnd"/>
            <w:r w:rsidRPr="00125471">
              <w:rPr>
                <w:rFonts w:ascii="Times New Roman" w:hAnsi="Times New Roman" w:cs="Times New Roman"/>
              </w:rPr>
              <w:t> </w:t>
            </w:r>
            <w:proofErr w:type="spellStart"/>
            <w:r w:rsidRPr="00125471">
              <w:rPr>
                <w:rFonts w:ascii="Times New Roman" w:hAnsi="Times New Roman" w:cs="Times New Roman"/>
                <w:shd w:val="clear" w:color="auto" w:fill="FFFFFF"/>
              </w:rPr>
              <w:t>lygį</w:t>
            </w:r>
            <w:proofErr w:type="spellEnd"/>
          </w:p>
        </w:tc>
      </w:tr>
      <w:tr w:rsidR="0063607E" w:rsidRPr="00265D84" w:rsidTr="00C25EF8">
        <w:tc>
          <w:tcPr>
            <w:tcW w:w="675" w:type="dxa"/>
          </w:tcPr>
          <w:p w:rsidR="0063607E" w:rsidRPr="00125471" w:rsidRDefault="0063607E" w:rsidP="0012547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341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</w:tcPr>
          <w:p w:rsidR="0063607E" w:rsidRPr="00265D84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Spalio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13 d. </w:t>
            </w:r>
          </w:p>
        </w:tc>
        <w:tc>
          <w:tcPr>
            <w:tcW w:w="3150" w:type="dxa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Seminaras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Interaktyvios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</w:tcPr>
          <w:p w:rsidR="0063607E" w:rsidRPr="00125471" w:rsidRDefault="0063607E" w:rsidP="00D26F09">
            <w:pPr>
              <w:pStyle w:val="Betarp"/>
              <w:jc w:val="center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Panev</w:t>
            </w:r>
            <w:r>
              <w:rPr>
                <w:rFonts w:ascii="Times New Roman" w:hAnsi="Times New Roman" w:cs="Times New Roman"/>
                <w:lang w:val="lt-LT"/>
              </w:rPr>
              <w:t>ėžio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švietimo centras</w:t>
            </w:r>
          </w:p>
        </w:tc>
        <w:tc>
          <w:tcPr>
            <w:tcW w:w="1577" w:type="dxa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PRPŠC</w:t>
            </w:r>
          </w:p>
        </w:tc>
        <w:tc>
          <w:tcPr>
            <w:tcW w:w="1710" w:type="dxa"/>
            <w:gridSpan w:val="2"/>
          </w:tcPr>
          <w:p w:rsidR="0063607E" w:rsidRPr="00125471" w:rsidRDefault="0063607E" w:rsidP="00265D84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25471">
              <w:rPr>
                <w:rFonts w:ascii="Times New Roman" w:hAnsi="Times New Roman" w:cs="Times New Roman"/>
                <w:bCs/>
              </w:rPr>
              <w:t>Padės</w:t>
            </w:r>
            <w:proofErr w:type="spellEnd"/>
            <w:r w:rsidRPr="001254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5471">
              <w:rPr>
                <w:rFonts w:ascii="Times New Roman" w:hAnsi="Times New Roman" w:cs="Times New Roman"/>
                <w:bCs/>
              </w:rPr>
              <w:t>paįvairinti</w:t>
            </w:r>
            <w:proofErr w:type="spellEnd"/>
            <w:r w:rsidRPr="001254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5471">
              <w:rPr>
                <w:rFonts w:ascii="Times New Roman" w:hAnsi="Times New Roman" w:cs="Times New Roman"/>
                <w:bCs/>
              </w:rPr>
              <w:t>muzikos</w:t>
            </w:r>
            <w:proofErr w:type="spellEnd"/>
            <w:r w:rsidRPr="001254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5471">
              <w:rPr>
                <w:rFonts w:ascii="Times New Roman" w:hAnsi="Times New Roman" w:cs="Times New Roman"/>
                <w:bCs/>
              </w:rPr>
              <w:t>dalyko</w:t>
            </w:r>
            <w:proofErr w:type="spellEnd"/>
            <w:r w:rsidRPr="001254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5471">
              <w:rPr>
                <w:rFonts w:ascii="Times New Roman" w:hAnsi="Times New Roman" w:cs="Times New Roman"/>
                <w:bCs/>
              </w:rPr>
              <w:t>dėstymą</w:t>
            </w:r>
            <w:proofErr w:type="spellEnd"/>
            <w:r w:rsidRPr="00125471">
              <w:rPr>
                <w:rFonts w:ascii="Times New Roman" w:hAnsi="Times New Roman" w:cs="Times New Roman"/>
                <w:bCs/>
              </w:rPr>
              <w:t xml:space="preserve"> , </w:t>
            </w:r>
            <w:proofErr w:type="spellStart"/>
            <w:r w:rsidRPr="00125471">
              <w:rPr>
                <w:rFonts w:ascii="Times New Roman" w:hAnsi="Times New Roman" w:cs="Times New Roman"/>
                <w:bCs/>
              </w:rPr>
              <w:t>apnaudojant</w:t>
            </w:r>
            <w:proofErr w:type="spellEnd"/>
            <w:r w:rsidRPr="001254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5471">
              <w:rPr>
                <w:rFonts w:ascii="Times New Roman" w:hAnsi="Times New Roman" w:cs="Times New Roman"/>
                <w:bCs/>
              </w:rPr>
              <w:t>interaktyviąsias</w:t>
            </w:r>
            <w:proofErr w:type="spellEnd"/>
            <w:r w:rsidRPr="001254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5471">
              <w:rPr>
                <w:rFonts w:ascii="Times New Roman" w:hAnsi="Times New Roman" w:cs="Times New Roman"/>
                <w:bCs/>
              </w:rPr>
              <w:t>technologijas</w:t>
            </w:r>
            <w:proofErr w:type="spellEnd"/>
          </w:p>
        </w:tc>
      </w:tr>
      <w:tr w:rsidR="00D34142" w:rsidRPr="00265D84" w:rsidTr="00C25EF8">
        <w:tc>
          <w:tcPr>
            <w:tcW w:w="675" w:type="dxa"/>
          </w:tcPr>
          <w:p w:rsidR="00D34142" w:rsidRDefault="00D34142" w:rsidP="0012547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9.</w:t>
            </w:r>
          </w:p>
        </w:tc>
        <w:tc>
          <w:tcPr>
            <w:tcW w:w="1323" w:type="dxa"/>
          </w:tcPr>
          <w:p w:rsidR="00D34142" w:rsidRDefault="00D34142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Lapkričio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4142" w:rsidRDefault="00D34142" w:rsidP="002B67CA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 d.</w:t>
            </w:r>
          </w:p>
        </w:tc>
        <w:tc>
          <w:tcPr>
            <w:tcW w:w="3150" w:type="dxa"/>
          </w:tcPr>
          <w:p w:rsidR="00D34142" w:rsidRDefault="00D34142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Lietuvos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mokytojų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asociacijos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(LMMA) </w:t>
            </w:r>
            <w:proofErr w:type="spellStart"/>
            <w:r>
              <w:rPr>
                <w:rFonts w:ascii="Times New Roman" w:hAnsi="Times New Roman" w:cs="Times New Roman"/>
              </w:rPr>
              <w:t>suvažiavimas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4142" w:rsidRDefault="00D34142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Seminaras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Muzikinis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ugdymas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Pasaulio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Lietuvos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kontekstais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</w:tcPr>
          <w:p w:rsidR="00D34142" w:rsidRDefault="00D34142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Lietuvos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mokytojų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asociacija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KU </w:t>
            </w:r>
            <w:proofErr w:type="spellStart"/>
            <w:r>
              <w:rPr>
                <w:rFonts w:ascii="Times New Roman" w:hAnsi="Times New Roman" w:cs="Times New Roman"/>
              </w:rPr>
              <w:t>menų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fakultetas</w:t>
            </w:r>
            <w:proofErr w:type="spellEnd"/>
            <w:r>
              <w:rPr>
                <w:rFonts w:ascii="Times New Roman" w:hAnsi="Times New Roman" w:cs="Times New Roman"/>
              </w:rPr>
              <w:t>, KPŠKC,</w:t>
            </w:r>
          </w:p>
          <w:p w:rsidR="00D34142" w:rsidRDefault="00D34142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Latvėnienė</w:t>
            </w:r>
            <w:proofErr w:type="spellEnd"/>
          </w:p>
        </w:tc>
        <w:tc>
          <w:tcPr>
            <w:tcW w:w="1577" w:type="dxa"/>
          </w:tcPr>
          <w:p w:rsidR="00D34142" w:rsidRDefault="00D34142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 </w:t>
            </w:r>
            <w:proofErr w:type="spellStart"/>
            <w:r>
              <w:rPr>
                <w:rFonts w:ascii="Times New Roman" w:hAnsi="Times New Roman" w:cs="Times New Roman"/>
              </w:rPr>
              <w:t>menų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fakultete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koncertų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salėje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(K. </w:t>
            </w:r>
            <w:proofErr w:type="spellStart"/>
            <w:r>
              <w:rPr>
                <w:rFonts w:ascii="Times New Roman" w:hAnsi="Times New Roman" w:cs="Times New Roman"/>
              </w:rPr>
              <w:t>Donelaičio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4)</w:t>
            </w:r>
          </w:p>
        </w:tc>
        <w:tc>
          <w:tcPr>
            <w:tcW w:w="1710" w:type="dxa"/>
            <w:gridSpan w:val="2"/>
          </w:tcPr>
          <w:p w:rsidR="00D34142" w:rsidRPr="00125471" w:rsidRDefault="00D34142" w:rsidP="00265D84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Diskutuos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bendaradarbiaus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pagilins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savo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dalyko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kompetencijas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3607E" w:rsidRPr="00265D84" w:rsidTr="00C25EF8">
        <w:tc>
          <w:tcPr>
            <w:tcW w:w="675" w:type="dxa"/>
          </w:tcPr>
          <w:p w:rsidR="0063607E" w:rsidRPr="00265D84" w:rsidRDefault="00D34142" w:rsidP="00265D8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6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</w:tcPr>
          <w:p w:rsidR="0063607E" w:rsidRPr="00265D84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Lapkričio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F3FB1">
              <w:rPr>
                <w:rFonts w:ascii="Times New Roman" w:hAnsi="Times New Roman" w:cs="Times New Roman"/>
              </w:rPr>
              <w:t xml:space="preserve"> 21 d. </w:t>
            </w:r>
          </w:p>
        </w:tc>
        <w:tc>
          <w:tcPr>
            <w:tcW w:w="3150" w:type="dxa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Cecilijos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chorų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festivalis</w:t>
            </w:r>
            <w:proofErr w:type="spellEnd"/>
          </w:p>
        </w:tc>
        <w:tc>
          <w:tcPr>
            <w:tcW w:w="1843" w:type="dxa"/>
          </w:tcPr>
          <w:p w:rsidR="0063607E" w:rsidRPr="00265D84" w:rsidRDefault="006F3FB1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mokytojai</w:t>
            </w:r>
            <w:proofErr w:type="spellEnd"/>
          </w:p>
        </w:tc>
        <w:tc>
          <w:tcPr>
            <w:tcW w:w="1577" w:type="dxa"/>
          </w:tcPr>
          <w:p w:rsidR="0063607E" w:rsidRPr="00265D84" w:rsidRDefault="006F3FB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įstaigose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</w:rPr>
              <w:t>Mikalausko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</w:t>
            </w:r>
          </w:p>
        </w:tc>
        <w:tc>
          <w:tcPr>
            <w:tcW w:w="1710" w:type="dxa"/>
            <w:gridSpan w:val="2"/>
          </w:tcPr>
          <w:p w:rsidR="0063607E" w:rsidRPr="006F3FB1" w:rsidRDefault="006F3FB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3FB1">
              <w:rPr>
                <w:sz w:val="16"/>
                <w:szCs w:val="16"/>
              </w:rPr>
              <w:t>Tęsti</w:t>
            </w:r>
            <w:proofErr w:type="spellEnd"/>
            <w:r w:rsidRPr="006F3FB1">
              <w:rPr>
                <w:sz w:val="16"/>
                <w:szCs w:val="16"/>
              </w:rPr>
              <w:t xml:space="preserve"> </w:t>
            </w:r>
            <w:proofErr w:type="spellStart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>ir</w:t>
            </w:r>
            <w:proofErr w:type="spellEnd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 xml:space="preserve"> </w:t>
            </w:r>
            <w:proofErr w:type="spellStart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>puoselėti</w:t>
            </w:r>
            <w:proofErr w:type="spellEnd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 xml:space="preserve"> </w:t>
            </w:r>
            <w:proofErr w:type="spellStart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>chorinio</w:t>
            </w:r>
            <w:proofErr w:type="spellEnd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 xml:space="preserve"> </w:t>
            </w:r>
            <w:proofErr w:type="spellStart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>dainavimo</w:t>
            </w:r>
            <w:proofErr w:type="spellEnd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 xml:space="preserve"> </w:t>
            </w:r>
            <w:proofErr w:type="spellStart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>tradicijas</w:t>
            </w:r>
            <w:proofErr w:type="spellEnd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 xml:space="preserve">, </w:t>
            </w:r>
            <w:proofErr w:type="spellStart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>aktyvinti</w:t>
            </w:r>
            <w:proofErr w:type="spellEnd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 xml:space="preserve"> </w:t>
            </w:r>
            <w:proofErr w:type="spellStart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>chorinį</w:t>
            </w:r>
            <w:proofErr w:type="spellEnd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 xml:space="preserve"> </w:t>
            </w:r>
            <w:proofErr w:type="spellStart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>judėjimą</w:t>
            </w:r>
            <w:proofErr w:type="spellEnd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 xml:space="preserve"> </w:t>
            </w:r>
            <w:proofErr w:type="spellStart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>bendrojo</w:t>
            </w:r>
            <w:proofErr w:type="spellEnd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 xml:space="preserve"> </w:t>
            </w:r>
            <w:proofErr w:type="spellStart"/>
            <w:r w:rsidRPr="006F3FB1">
              <w:rPr>
                <w:rFonts w:ascii="Constantia" w:eastAsia="Constantia" w:hAnsi="Constantia" w:cs="Times New Roman"/>
                <w:sz w:val="16"/>
                <w:szCs w:val="16"/>
              </w:rPr>
              <w:t>lavinimo</w:t>
            </w:r>
            <w:proofErr w:type="spellEnd"/>
            <w:r w:rsidRPr="006F3FB1">
              <w:rPr>
                <w:sz w:val="16"/>
                <w:szCs w:val="16"/>
              </w:rPr>
              <w:t xml:space="preserve"> </w:t>
            </w:r>
            <w:proofErr w:type="spellStart"/>
            <w:r w:rsidRPr="006F3FB1">
              <w:rPr>
                <w:sz w:val="16"/>
                <w:szCs w:val="16"/>
              </w:rPr>
              <w:t>mokyklose</w:t>
            </w:r>
            <w:proofErr w:type="spellEnd"/>
            <w:r w:rsidRPr="006F3FB1">
              <w:rPr>
                <w:sz w:val="16"/>
                <w:szCs w:val="16"/>
              </w:rPr>
              <w:t>.</w:t>
            </w:r>
          </w:p>
        </w:tc>
      </w:tr>
      <w:tr w:rsidR="00D34142" w:rsidRPr="00265D84" w:rsidTr="00C25EF8">
        <w:tc>
          <w:tcPr>
            <w:tcW w:w="675" w:type="dxa"/>
          </w:tcPr>
          <w:p w:rsidR="00D34142" w:rsidRPr="00265D84" w:rsidRDefault="00D34142" w:rsidP="00265D8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23" w:type="dxa"/>
          </w:tcPr>
          <w:p w:rsidR="00D34142" w:rsidRDefault="00D34142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Gruodžio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9 d. </w:t>
            </w:r>
          </w:p>
        </w:tc>
        <w:tc>
          <w:tcPr>
            <w:tcW w:w="3150" w:type="dxa"/>
          </w:tcPr>
          <w:p w:rsidR="00D34142" w:rsidRDefault="00D34142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Edukacinė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išvyka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</w:rPr>
              <w:t>Miuziklą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„DON BOSKO“</w:t>
            </w:r>
            <w:r w:rsidR="00DE6D6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E6D61" w:rsidRPr="00DE6D61">
              <w:rPr>
                <w:rStyle w:val="Grietas"/>
                <w:rFonts w:ascii="inherit" w:hAnsi="inherit" w:cs="Arial"/>
                <w:bdr w:val="none" w:sz="0" w:space="0" w:color="auto" w:frame="1"/>
                <w:shd w:val="clear" w:color="auto" w:fill="FFFFFF"/>
              </w:rPr>
              <w:t>Achille</w:t>
            </w:r>
            <w:proofErr w:type="spellEnd"/>
            <w:r w:rsidR="00DE6D61" w:rsidRPr="00DE6D61">
              <w:rPr>
                <w:rStyle w:val="Grietas"/>
                <w:rFonts w:ascii="inherit" w:hAnsi="inherit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DE6D61" w:rsidRPr="00DE6D61">
              <w:rPr>
                <w:rStyle w:val="Grietas"/>
                <w:rFonts w:ascii="inherit" w:hAnsi="inherit" w:cs="Arial"/>
                <w:bdr w:val="none" w:sz="0" w:space="0" w:color="auto" w:frame="1"/>
                <w:shd w:val="clear" w:color="auto" w:fill="FFFFFF"/>
              </w:rPr>
              <w:t>Oliva</w:t>
            </w:r>
            <w:proofErr w:type="spellEnd"/>
            <w:r w:rsidR="00DE6D61" w:rsidRPr="00DE6D61">
              <w:rPr>
                <w:rStyle w:val="Grietas"/>
                <w:rFonts w:ascii="inherit" w:hAnsi="inherit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DE6D61" w:rsidRPr="00DE6D61">
              <w:rPr>
                <w:rStyle w:val="Grietas"/>
                <w:rFonts w:ascii="inherit" w:hAnsi="inherit" w:cs="Arial"/>
                <w:bdr w:val="none" w:sz="0" w:space="0" w:color="auto" w:frame="1"/>
                <w:shd w:val="clear" w:color="auto" w:fill="FFFFFF"/>
              </w:rPr>
              <w:t>ir</w:t>
            </w:r>
            <w:proofErr w:type="spellEnd"/>
            <w:r w:rsidR="00DE6D61" w:rsidRPr="00DE6D61">
              <w:rPr>
                <w:rStyle w:val="Grietas"/>
                <w:rFonts w:ascii="inherit" w:hAnsi="inherit" w:cs="Arial"/>
                <w:bdr w:val="none" w:sz="0" w:space="0" w:color="auto" w:frame="1"/>
                <w:shd w:val="clear" w:color="auto" w:fill="FFFFFF"/>
              </w:rPr>
              <w:t xml:space="preserve"> Alessandro </w:t>
            </w:r>
            <w:proofErr w:type="spellStart"/>
            <w:r w:rsidR="00DE6D61" w:rsidRPr="00DE6D61">
              <w:rPr>
                <w:rStyle w:val="Grietas"/>
                <w:rFonts w:ascii="inherit" w:hAnsi="inherit" w:cs="Arial"/>
                <w:bdr w:val="none" w:sz="0" w:space="0" w:color="auto" w:frame="1"/>
                <w:shd w:val="clear" w:color="auto" w:fill="FFFFFF"/>
              </w:rPr>
              <w:t>Aliscioni</w:t>
            </w:r>
            <w:proofErr w:type="spellEnd"/>
            <w:r w:rsidR="00DE6D61" w:rsidRPr="00DE6D61">
              <w:rPr>
                <w:rStyle w:val="Grietas"/>
                <w:rFonts w:ascii="inherit" w:hAnsi="inherit" w:cs="Arial"/>
                <w:bdr w:val="none" w:sz="0" w:space="0" w:color="auto" w:frame="1"/>
                <w:shd w:val="clear" w:color="auto" w:fill="FFFFFF"/>
              </w:rPr>
              <w:t xml:space="preserve"> /</w:t>
            </w:r>
            <w:proofErr w:type="spellStart"/>
            <w:r w:rsidR="00DE6D61" w:rsidRPr="00DE6D61">
              <w:rPr>
                <w:rStyle w:val="Grietas"/>
                <w:rFonts w:ascii="inherit" w:hAnsi="inherit" w:cs="Arial"/>
                <w:bdr w:val="none" w:sz="0" w:space="0" w:color="auto" w:frame="1"/>
                <w:shd w:val="clear" w:color="auto" w:fill="FFFFFF"/>
              </w:rPr>
              <w:t>Italija</w:t>
            </w:r>
            <w:proofErr w:type="spellEnd"/>
            <w:r w:rsidR="00DE6D61" w:rsidRPr="00DE6D61">
              <w:rPr>
                <w:rStyle w:val="Grietas"/>
                <w:rFonts w:ascii="inherit" w:hAnsi="inherit" w:cs="Arial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843" w:type="dxa"/>
          </w:tcPr>
          <w:p w:rsidR="00D34142" w:rsidRDefault="00DE6D61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mokytojai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Loreta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Palavenienė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metodinio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būrelio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pirmininkė</w:t>
            </w:r>
            <w:proofErr w:type="spellEnd"/>
          </w:p>
        </w:tc>
        <w:tc>
          <w:tcPr>
            <w:tcW w:w="1577" w:type="dxa"/>
          </w:tcPr>
          <w:p w:rsidR="00D34142" w:rsidRDefault="00DE6D6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Kėdainių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arena</w:t>
            </w:r>
          </w:p>
        </w:tc>
        <w:tc>
          <w:tcPr>
            <w:tcW w:w="1710" w:type="dxa"/>
            <w:gridSpan w:val="2"/>
          </w:tcPr>
          <w:p w:rsidR="00D34142" w:rsidRPr="00DE6D61" w:rsidRDefault="00DE6D6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Miuziklas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skiria</w:t>
            </w: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mas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didžiam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Italijos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ir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viso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pasaulio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jaunimo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mylimam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kunigui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kurio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200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gimimo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metines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minėsime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2015 </w:t>
            </w:r>
            <w:proofErr w:type="spellStart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metais</w:t>
            </w:r>
            <w:proofErr w:type="spellEnd"/>
            <w:r w:rsidRPr="00DE6D6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3607E" w:rsidRPr="00265D84" w:rsidTr="00C25EF8">
        <w:tc>
          <w:tcPr>
            <w:tcW w:w="675" w:type="dxa"/>
          </w:tcPr>
          <w:p w:rsidR="0063607E" w:rsidRPr="00265D84" w:rsidRDefault="00EA76F9" w:rsidP="00265D84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36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</w:tcPr>
          <w:p w:rsidR="0063607E" w:rsidRPr="00265D84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Gruodžio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F3FB1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="006F3FB1">
              <w:rPr>
                <w:rFonts w:ascii="Times New Roman" w:hAnsi="Times New Roman" w:cs="Times New Roman"/>
              </w:rPr>
              <w:t>sav</w:t>
            </w:r>
            <w:proofErr w:type="spellEnd"/>
            <w:r w:rsidR="006F3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63607E" w:rsidRPr="00265D84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Panevėžys</w:t>
            </w:r>
            <w:proofErr w:type="spellEnd"/>
            <w:r>
              <w:rPr>
                <w:rFonts w:ascii="Times New Roman" w:hAnsi="Times New Roman" w:cs="Times New Roman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6D61">
              <w:rPr>
                <w:rFonts w:ascii="Times New Roman" w:hAnsi="Times New Roman" w:cs="Times New Roman"/>
              </w:rPr>
              <w:t>Lietuvos</w:t>
            </w:r>
            <w:proofErr w:type="spellEnd"/>
            <w:r w:rsidR="00DE6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sostinė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baigiamasis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koncertas</w:t>
            </w:r>
            <w:proofErr w:type="spellEnd"/>
            <w:r w:rsidR="00DE6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3607E" w:rsidRPr="00265D84" w:rsidRDefault="006F3FB1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mokytojai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Loreta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Palav</w:t>
            </w:r>
            <w:r w:rsidR="00D3414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nienė</w:t>
            </w:r>
            <w:proofErr w:type="spellEnd"/>
          </w:p>
        </w:tc>
        <w:tc>
          <w:tcPr>
            <w:tcW w:w="1577" w:type="dxa"/>
          </w:tcPr>
          <w:p w:rsidR="0063607E" w:rsidRPr="00265D84" w:rsidRDefault="006F3FB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Alfonso </w:t>
            </w:r>
            <w:proofErr w:type="spellStart"/>
            <w:r>
              <w:rPr>
                <w:rFonts w:ascii="Times New Roman" w:hAnsi="Times New Roman" w:cs="Times New Roman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progimnazija</w:t>
            </w:r>
            <w:proofErr w:type="spellEnd"/>
          </w:p>
        </w:tc>
        <w:tc>
          <w:tcPr>
            <w:tcW w:w="1710" w:type="dxa"/>
            <w:gridSpan w:val="2"/>
          </w:tcPr>
          <w:p w:rsidR="0063607E" w:rsidRPr="00D34142" w:rsidRDefault="00D34142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142">
              <w:rPr>
                <w:rFonts w:ascii="Times New Roman" w:hAnsi="Times New Roman" w:cs="Times New Roman"/>
              </w:rPr>
              <w:t>S</w:t>
            </w:r>
            <w:r w:rsidRPr="00D34142">
              <w:rPr>
                <w:rFonts w:ascii="Times New Roman" w:eastAsia="Constantia" w:hAnsi="Times New Roman" w:cs="Times New Roman"/>
              </w:rPr>
              <w:t>katinti</w:t>
            </w:r>
            <w:proofErr w:type="spellEnd"/>
            <w:r w:rsidRPr="00D34142">
              <w:rPr>
                <w:rFonts w:ascii="Times New Roman" w:eastAsia="Constantia" w:hAnsi="Times New Roman" w:cs="Times New Roman"/>
              </w:rPr>
              <w:t xml:space="preserve"> </w:t>
            </w:r>
            <w:proofErr w:type="spellStart"/>
            <w:r w:rsidRPr="00D34142">
              <w:rPr>
                <w:rFonts w:ascii="Times New Roman" w:eastAsia="Constantia" w:hAnsi="Times New Roman" w:cs="Times New Roman"/>
              </w:rPr>
              <w:t>bendravimą</w:t>
            </w:r>
            <w:proofErr w:type="spellEnd"/>
            <w:r w:rsidRPr="00D34142">
              <w:rPr>
                <w:rFonts w:ascii="Times New Roman" w:eastAsia="Constantia" w:hAnsi="Times New Roman" w:cs="Times New Roman"/>
              </w:rPr>
              <w:t xml:space="preserve"> </w:t>
            </w:r>
            <w:proofErr w:type="spellStart"/>
            <w:r w:rsidRPr="00D34142">
              <w:rPr>
                <w:rFonts w:ascii="Times New Roman" w:eastAsia="Constantia" w:hAnsi="Times New Roman" w:cs="Times New Roman"/>
              </w:rPr>
              <w:t>ir</w:t>
            </w:r>
            <w:proofErr w:type="spellEnd"/>
            <w:r w:rsidRPr="00D34142">
              <w:rPr>
                <w:rFonts w:ascii="Times New Roman" w:eastAsia="Constantia" w:hAnsi="Times New Roman" w:cs="Times New Roman"/>
              </w:rPr>
              <w:t xml:space="preserve"> </w:t>
            </w:r>
            <w:proofErr w:type="spellStart"/>
            <w:r w:rsidRPr="00D34142">
              <w:rPr>
                <w:rFonts w:ascii="Times New Roman" w:eastAsia="Constantia" w:hAnsi="Times New Roman" w:cs="Times New Roman"/>
              </w:rPr>
              <w:t>bendradarbiavimą</w:t>
            </w:r>
            <w:proofErr w:type="spellEnd"/>
            <w:r w:rsidRPr="00D34142">
              <w:rPr>
                <w:rFonts w:ascii="Times New Roman" w:eastAsia="Constantia" w:hAnsi="Times New Roman" w:cs="Times New Roman"/>
              </w:rPr>
              <w:t xml:space="preserve"> tarp </w:t>
            </w:r>
            <w:proofErr w:type="spellStart"/>
            <w:r w:rsidRPr="00D34142">
              <w:rPr>
                <w:rFonts w:ascii="Times New Roman" w:eastAsia="Constantia" w:hAnsi="Times New Roman" w:cs="Times New Roman"/>
              </w:rPr>
              <w:t>mokyklų</w:t>
            </w:r>
            <w:proofErr w:type="spellEnd"/>
            <w:r w:rsidRPr="00D34142">
              <w:rPr>
                <w:rFonts w:ascii="Times New Roman" w:eastAsia="Constantia" w:hAnsi="Times New Roman" w:cs="Times New Roman"/>
              </w:rPr>
              <w:t xml:space="preserve">, </w:t>
            </w:r>
            <w:proofErr w:type="spellStart"/>
            <w:r w:rsidRPr="00D34142">
              <w:rPr>
                <w:rFonts w:ascii="Times New Roman" w:eastAsia="Constantia" w:hAnsi="Times New Roman" w:cs="Times New Roman"/>
              </w:rPr>
              <w:t>bei</w:t>
            </w:r>
            <w:proofErr w:type="spellEnd"/>
            <w:r w:rsidRPr="00D34142">
              <w:rPr>
                <w:rFonts w:ascii="Times New Roman" w:eastAsia="Constantia" w:hAnsi="Times New Roman" w:cs="Times New Roman"/>
              </w:rPr>
              <w:t xml:space="preserve"> </w:t>
            </w:r>
            <w:proofErr w:type="spellStart"/>
            <w:r w:rsidRPr="00D34142">
              <w:rPr>
                <w:rFonts w:ascii="Times New Roman" w:eastAsia="Constantia" w:hAnsi="Times New Roman" w:cs="Times New Roman"/>
              </w:rPr>
              <w:t>kolektyvų</w:t>
            </w:r>
            <w:proofErr w:type="spellEnd"/>
            <w:r w:rsidRPr="00D34142">
              <w:rPr>
                <w:rFonts w:ascii="Times New Roman" w:eastAsia="Constantia" w:hAnsi="Times New Roman" w:cs="Times New Roman"/>
              </w:rPr>
              <w:t>.</w:t>
            </w:r>
          </w:p>
        </w:tc>
      </w:tr>
      <w:tr w:rsidR="0063607E" w:rsidRPr="00265D84" w:rsidTr="00C25EF8">
        <w:tc>
          <w:tcPr>
            <w:tcW w:w="675" w:type="dxa"/>
          </w:tcPr>
          <w:p w:rsidR="0063607E" w:rsidRDefault="00EA76F9" w:rsidP="00265D84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36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</w:tcPr>
          <w:p w:rsidR="0063607E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Sausio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63607E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Seminaras</w:t>
            </w:r>
            <w:proofErr w:type="spellEnd"/>
            <w:r w:rsidR="00D3414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34142">
              <w:rPr>
                <w:rFonts w:ascii="Times New Roman" w:hAnsi="Times New Roman" w:cs="Times New Roman"/>
              </w:rPr>
              <w:t>aktualia</w:t>
            </w:r>
            <w:proofErr w:type="spellEnd"/>
            <w:r w:rsidR="00D34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4142">
              <w:rPr>
                <w:rFonts w:ascii="Times New Roman" w:hAnsi="Times New Roman" w:cs="Times New Roman"/>
              </w:rPr>
              <w:t>mokytojams</w:t>
            </w:r>
            <w:proofErr w:type="spellEnd"/>
            <w:r w:rsidR="00D34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4142">
              <w:rPr>
                <w:rFonts w:ascii="Times New Roman" w:hAnsi="Times New Roman" w:cs="Times New Roman"/>
              </w:rPr>
              <w:t>tema</w:t>
            </w:r>
            <w:proofErr w:type="spellEnd"/>
          </w:p>
        </w:tc>
        <w:tc>
          <w:tcPr>
            <w:tcW w:w="1843" w:type="dxa"/>
          </w:tcPr>
          <w:p w:rsidR="0063607E" w:rsidRPr="00265D84" w:rsidRDefault="00D34142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PPŠC</w:t>
            </w:r>
            <w:r w:rsidR="00DE6D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E6D61">
              <w:rPr>
                <w:rFonts w:ascii="Times New Roman" w:hAnsi="Times New Roman" w:cs="Times New Roman"/>
              </w:rPr>
              <w:t>Ginta</w:t>
            </w:r>
            <w:proofErr w:type="spellEnd"/>
            <w:r w:rsidR="00DE6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6D61">
              <w:rPr>
                <w:rFonts w:ascii="Times New Roman" w:hAnsi="Times New Roman" w:cs="Times New Roman"/>
              </w:rPr>
              <w:t>Martinkienė</w:t>
            </w:r>
            <w:proofErr w:type="spellEnd"/>
            <w:r w:rsidR="00DE6D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E6D61">
              <w:rPr>
                <w:rFonts w:ascii="Times New Roman" w:hAnsi="Times New Roman" w:cs="Times New Roman"/>
              </w:rPr>
              <w:t>metodininkė</w:t>
            </w:r>
            <w:proofErr w:type="spellEnd"/>
            <w:r w:rsidR="00DE6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6D61">
              <w:rPr>
                <w:rFonts w:ascii="Times New Roman" w:hAnsi="Times New Roman" w:cs="Times New Roman"/>
              </w:rPr>
              <w:t>konsultantė</w:t>
            </w:r>
            <w:proofErr w:type="spellEnd"/>
          </w:p>
        </w:tc>
        <w:tc>
          <w:tcPr>
            <w:tcW w:w="1577" w:type="dxa"/>
          </w:tcPr>
          <w:p w:rsidR="0063607E" w:rsidRPr="00265D84" w:rsidRDefault="00DE6D6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PPŠC</w:t>
            </w:r>
          </w:p>
        </w:tc>
        <w:tc>
          <w:tcPr>
            <w:tcW w:w="1710" w:type="dxa"/>
            <w:gridSpan w:val="2"/>
          </w:tcPr>
          <w:p w:rsidR="0063607E" w:rsidRPr="00265D84" w:rsidRDefault="00DE6D6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kvalifikaciją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607E" w:rsidRPr="00265D84" w:rsidTr="00C25EF8">
        <w:tc>
          <w:tcPr>
            <w:tcW w:w="675" w:type="dxa"/>
          </w:tcPr>
          <w:p w:rsidR="0063607E" w:rsidRDefault="00EA76F9" w:rsidP="00265D84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36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</w:tcPr>
          <w:p w:rsidR="0063607E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Vasario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63607E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Gerosios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sklaida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Sėkminga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pamoka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  <w:r w:rsidR="00DE6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3607E" w:rsidRPr="00DE6D61" w:rsidRDefault="00DE6D61" w:rsidP="00D26F09">
            <w:pPr>
              <w:pStyle w:val="Betarp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>Muzikos</w:t>
            </w:r>
            <w:proofErr w:type="spellEnd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>mokytojai</w:t>
            </w:r>
            <w:proofErr w:type="spellEnd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>Panevėžio</w:t>
            </w:r>
            <w:proofErr w:type="spellEnd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 xml:space="preserve"> K. </w:t>
            </w:r>
            <w:proofErr w:type="spellStart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>Paltaroko</w:t>
            </w:r>
            <w:proofErr w:type="spellEnd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>gimnazijos</w:t>
            </w:r>
            <w:proofErr w:type="spellEnd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>mokytoja</w:t>
            </w:r>
            <w:proofErr w:type="spellEnd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>Zita</w:t>
            </w:r>
            <w:proofErr w:type="spellEnd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6D61">
              <w:rPr>
                <w:rFonts w:ascii="Times New Roman" w:hAnsi="Times New Roman" w:cs="Times New Roman"/>
                <w:sz w:val="18"/>
                <w:szCs w:val="18"/>
              </w:rPr>
              <w:t>Pilkauskienė</w:t>
            </w:r>
            <w:proofErr w:type="spellEnd"/>
          </w:p>
        </w:tc>
        <w:tc>
          <w:tcPr>
            <w:tcW w:w="1577" w:type="dxa"/>
          </w:tcPr>
          <w:p w:rsidR="0063607E" w:rsidRPr="00265D84" w:rsidRDefault="00DE6D6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PPŠC</w:t>
            </w:r>
          </w:p>
        </w:tc>
        <w:tc>
          <w:tcPr>
            <w:tcW w:w="1710" w:type="dxa"/>
            <w:gridSpan w:val="2"/>
          </w:tcPr>
          <w:p w:rsidR="0063607E" w:rsidRPr="00265D84" w:rsidRDefault="00DE6D6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taps </w:t>
            </w:r>
            <w:proofErr w:type="spellStart"/>
            <w:r>
              <w:rPr>
                <w:rFonts w:ascii="Times New Roman" w:hAnsi="Times New Roman" w:cs="Times New Roman"/>
              </w:rPr>
              <w:t>įdomesnės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įgys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žinių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607E" w:rsidRPr="00265D84" w:rsidTr="00C25EF8">
        <w:tc>
          <w:tcPr>
            <w:tcW w:w="675" w:type="dxa"/>
          </w:tcPr>
          <w:p w:rsidR="0063607E" w:rsidRDefault="00EA76F9" w:rsidP="00EA76F9">
            <w:pPr>
              <w:pStyle w:val="Sraopastraipa"/>
              <w:spacing w:before="0"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  <w:r w:rsidR="00636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</w:tcPr>
          <w:p w:rsidR="0063607E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63607E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Konferencija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EA76F9">
              <w:rPr>
                <w:rFonts w:ascii="Times New Roman" w:hAnsi="Times New Roman" w:cs="Times New Roman"/>
              </w:rPr>
              <w:t>Kaip</w:t>
            </w:r>
            <w:proofErr w:type="spellEnd"/>
            <w:r w:rsidR="00EA76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6F9">
              <w:rPr>
                <w:rFonts w:ascii="Times New Roman" w:hAnsi="Times New Roman" w:cs="Times New Roman"/>
              </w:rPr>
              <w:t>aš</w:t>
            </w:r>
            <w:proofErr w:type="spellEnd"/>
            <w:r w:rsidR="00EA76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6F9">
              <w:rPr>
                <w:rFonts w:ascii="Times New Roman" w:hAnsi="Times New Roman" w:cs="Times New Roman"/>
              </w:rPr>
              <w:t>naudoju</w:t>
            </w:r>
            <w:proofErr w:type="spellEnd"/>
            <w:r w:rsidR="00EA76F9">
              <w:rPr>
                <w:rFonts w:ascii="Times New Roman" w:hAnsi="Times New Roman" w:cs="Times New Roman"/>
              </w:rPr>
              <w:t xml:space="preserve"> IKT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6F9">
              <w:rPr>
                <w:rFonts w:ascii="Times New Roman" w:hAnsi="Times New Roman" w:cs="Times New Roman"/>
              </w:rPr>
              <w:t>savo</w:t>
            </w:r>
            <w:proofErr w:type="spellEnd"/>
            <w:r w:rsidR="00EA76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pamokose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</w:tcPr>
          <w:p w:rsidR="0063607E" w:rsidRPr="00265D84" w:rsidRDefault="00DE6D61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mokytojai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Irina </w:t>
            </w:r>
            <w:proofErr w:type="spellStart"/>
            <w:r>
              <w:rPr>
                <w:rFonts w:ascii="Times New Roman" w:hAnsi="Times New Roman" w:cs="Times New Roman"/>
              </w:rPr>
              <w:t>Gustienė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ekspertė</w:t>
            </w:r>
            <w:proofErr w:type="spellEnd"/>
          </w:p>
        </w:tc>
        <w:tc>
          <w:tcPr>
            <w:tcW w:w="1577" w:type="dxa"/>
          </w:tcPr>
          <w:p w:rsidR="0063607E" w:rsidRPr="00265D84" w:rsidRDefault="00DE6D61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Vilties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pagrindinė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  <w:tc>
          <w:tcPr>
            <w:tcW w:w="1710" w:type="dxa"/>
            <w:gridSpan w:val="2"/>
          </w:tcPr>
          <w:p w:rsidR="0063607E" w:rsidRPr="00265D84" w:rsidRDefault="00EA76F9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Pagerės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IKT </w:t>
            </w:r>
            <w:proofErr w:type="spellStart"/>
            <w:r>
              <w:rPr>
                <w:rFonts w:ascii="Times New Roman" w:hAnsi="Times New Roman" w:cs="Times New Roman"/>
              </w:rPr>
              <w:t>naudojimas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pamokose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607E" w:rsidRPr="00265D84" w:rsidTr="00C25EF8">
        <w:tc>
          <w:tcPr>
            <w:tcW w:w="675" w:type="dxa"/>
          </w:tcPr>
          <w:p w:rsidR="0063607E" w:rsidRDefault="00EA76F9" w:rsidP="00265D84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36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</w:tcPr>
          <w:p w:rsidR="0063607E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Balandžio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63607E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Festivalis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iniciatyva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2015 m.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paskelbti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kompozitoriaus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M. K. </w:t>
            </w:r>
            <w:proofErr w:type="spellStart"/>
            <w:r>
              <w:rPr>
                <w:rFonts w:ascii="Times New Roman" w:hAnsi="Times New Roman" w:cs="Times New Roman"/>
              </w:rPr>
              <w:t>Oginskio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metais</w:t>
            </w:r>
            <w:proofErr w:type="spellEnd"/>
            <w:r>
              <w:rPr>
                <w:rFonts w:ascii="Times New Roman" w:hAnsi="Times New Roman" w:cs="Times New Roman"/>
              </w:rPr>
              <w:t xml:space="preserve">. 250 – </w:t>
            </w:r>
            <w:proofErr w:type="spellStart"/>
            <w:r>
              <w:rPr>
                <w:rFonts w:ascii="Times New Roman" w:hAnsi="Times New Roman" w:cs="Times New Roman"/>
              </w:rPr>
              <w:t>osios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gimimo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sukaktis</w:t>
            </w:r>
            <w:proofErr w:type="spellEnd"/>
          </w:p>
        </w:tc>
        <w:tc>
          <w:tcPr>
            <w:tcW w:w="1843" w:type="dxa"/>
          </w:tcPr>
          <w:p w:rsidR="0063607E" w:rsidRPr="00265D84" w:rsidRDefault="00EA76F9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Progimnazijų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mokytojai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bendradarbiaus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gimnazijomis</w:t>
            </w:r>
            <w:proofErr w:type="spellEnd"/>
          </w:p>
        </w:tc>
        <w:tc>
          <w:tcPr>
            <w:tcW w:w="1577" w:type="dxa"/>
          </w:tcPr>
          <w:p w:rsidR="0063607E" w:rsidRPr="00265D84" w:rsidRDefault="00EA76F9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miesto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mokyklos</w:t>
            </w:r>
            <w:proofErr w:type="spellEnd"/>
          </w:p>
        </w:tc>
        <w:tc>
          <w:tcPr>
            <w:tcW w:w="1710" w:type="dxa"/>
            <w:gridSpan w:val="2"/>
          </w:tcPr>
          <w:p w:rsidR="0063607E" w:rsidRPr="00265D84" w:rsidRDefault="00EA76F9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Paminėti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kompozitorių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suteikti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mokiniams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Bendradarbiauti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607E" w:rsidRPr="00265D84" w:rsidTr="00C25EF8">
        <w:tc>
          <w:tcPr>
            <w:tcW w:w="675" w:type="dxa"/>
          </w:tcPr>
          <w:p w:rsidR="0063607E" w:rsidRDefault="00EA76F9" w:rsidP="00265D84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36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</w:tcPr>
          <w:p w:rsidR="0063607E" w:rsidRDefault="0063607E" w:rsidP="002B67CA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63607E" w:rsidRDefault="0063607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Moksleivių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šventė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Džiaukimės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drauge</w:t>
            </w:r>
            <w:proofErr w:type="spellEnd"/>
            <w:r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1843" w:type="dxa"/>
          </w:tcPr>
          <w:p w:rsidR="0063607E" w:rsidRPr="00265D84" w:rsidRDefault="00EA76F9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mokytojai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Virginija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Skukauskienė</w:t>
            </w:r>
            <w:proofErr w:type="spellEnd"/>
            <w:r>
              <w:rPr>
                <w:rFonts w:ascii="Times New Roman" w:hAnsi="Times New Roman" w:cs="Times New Roman"/>
              </w:rPr>
              <w:t>, „</w:t>
            </w:r>
            <w:proofErr w:type="spellStart"/>
            <w:r>
              <w:rPr>
                <w:rFonts w:ascii="Times New Roman" w:hAnsi="Times New Roman" w:cs="Times New Roman"/>
              </w:rPr>
              <w:t>Saulėtekio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progimnazija</w:t>
            </w:r>
            <w:proofErr w:type="spellEnd"/>
          </w:p>
        </w:tc>
        <w:tc>
          <w:tcPr>
            <w:tcW w:w="1577" w:type="dxa"/>
          </w:tcPr>
          <w:p w:rsidR="0063607E" w:rsidRPr="00265D84" w:rsidRDefault="00EA76F9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Saulėtekio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progimnazijoje</w:t>
            </w:r>
            <w:proofErr w:type="spellEnd"/>
          </w:p>
        </w:tc>
        <w:tc>
          <w:tcPr>
            <w:tcW w:w="1710" w:type="dxa"/>
            <w:gridSpan w:val="2"/>
          </w:tcPr>
          <w:p w:rsidR="0063607E" w:rsidRPr="00265D84" w:rsidRDefault="00EA76F9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meninį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kolektyvų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lygį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plėsti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kultūrinį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akiratį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kūrybiškumą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852B53" w:rsidRPr="00265D84" w:rsidRDefault="00852B53" w:rsidP="00852B53">
      <w:pPr>
        <w:pStyle w:val="Betarp"/>
        <w:ind w:left="720"/>
        <w:rPr>
          <w:rFonts w:ascii="Times New Roman" w:hAnsi="Times New Roman" w:cs="Times New Roman"/>
          <w:lang w:val="lt-LT"/>
        </w:rPr>
      </w:pPr>
    </w:p>
    <w:p w:rsidR="00852B53" w:rsidRDefault="00543C5A" w:rsidP="00852B53">
      <w:pPr>
        <w:pStyle w:val="Betarp"/>
        <w:ind w:left="720"/>
        <w:rPr>
          <w:lang w:val="lt-LT"/>
        </w:rPr>
      </w:pPr>
      <w:r>
        <w:rPr>
          <w:lang w:val="lt-LT"/>
        </w:rPr>
        <w:t>Patvirtinta:  metodinio būrelio susirinkime 2014 m. rugsėjo 18 d.</w:t>
      </w:r>
    </w:p>
    <w:p w:rsidR="00543C5A" w:rsidRDefault="00543C5A" w:rsidP="00852B53">
      <w:pPr>
        <w:pStyle w:val="Betarp"/>
        <w:ind w:left="720"/>
        <w:rPr>
          <w:lang w:val="lt-LT"/>
        </w:rPr>
      </w:pPr>
    </w:p>
    <w:p w:rsidR="00EA76F9" w:rsidRDefault="00543C5A" w:rsidP="00543C5A">
      <w:pPr>
        <w:pStyle w:val="Betarp"/>
        <w:ind w:left="720"/>
        <w:rPr>
          <w:lang w:val="lt-LT"/>
        </w:rPr>
      </w:pPr>
      <w:r>
        <w:rPr>
          <w:lang w:val="lt-LT"/>
        </w:rPr>
        <w:t xml:space="preserve">Panevėžio miesto metodinio būrelio pirmininkė          Loreta </w:t>
      </w:r>
      <w:proofErr w:type="spellStart"/>
      <w:r>
        <w:rPr>
          <w:lang w:val="lt-LT"/>
        </w:rPr>
        <w:t>Palavenienė</w:t>
      </w:r>
      <w:proofErr w:type="spellEnd"/>
    </w:p>
    <w:sectPr w:rsidR="00EA76F9" w:rsidSect="006F3FB1">
      <w:pgSz w:w="12240" w:h="15840"/>
      <w:pgMar w:top="72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5C2"/>
    <w:multiLevelType w:val="hybridMultilevel"/>
    <w:tmpl w:val="B692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54EE"/>
    <w:multiLevelType w:val="hybridMultilevel"/>
    <w:tmpl w:val="E348E2C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F894F0C"/>
    <w:multiLevelType w:val="multilevel"/>
    <w:tmpl w:val="893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A25925"/>
    <w:multiLevelType w:val="hybridMultilevel"/>
    <w:tmpl w:val="44D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B0411"/>
    <w:multiLevelType w:val="hybridMultilevel"/>
    <w:tmpl w:val="554A63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12B93"/>
    <w:multiLevelType w:val="hybridMultilevel"/>
    <w:tmpl w:val="6302B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15D7E"/>
    <w:rsid w:val="00080C4A"/>
    <w:rsid w:val="00125471"/>
    <w:rsid w:val="00196880"/>
    <w:rsid w:val="00265D84"/>
    <w:rsid w:val="00394220"/>
    <w:rsid w:val="003C6400"/>
    <w:rsid w:val="00543C5A"/>
    <w:rsid w:val="0063607E"/>
    <w:rsid w:val="006F3FB1"/>
    <w:rsid w:val="006F7D9D"/>
    <w:rsid w:val="007109E6"/>
    <w:rsid w:val="00794F75"/>
    <w:rsid w:val="00815D7E"/>
    <w:rsid w:val="00852B53"/>
    <w:rsid w:val="009B3DAC"/>
    <w:rsid w:val="009F1713"/>
    <w:rsid w:val="00AB64B2"/>
    <w:rsid w:val="00AF2C7A"/>
    <w:rsid w:val="00C25EF8"/>
    <w:rsid w:val="00D26F09"/>
    <w:rsid w:val="00D34142"/>
    <w:rsid w:val="00DE6D61"/>
    <w:rsid w:val="00DF6DA0"/>
    <w:rsid w:val="00EA76F9"/>
    <w:rsid w:val="00F7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72B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7272B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7272B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7272B"/>
    <w:pPr>
      <w:pBdr>
        <w:top w:val="single" w:sz="6" w:space="2" w:color="A5B592" w:themeColor="accent1"/>
        <w:left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7272B"/>
    <w:pPr>
      <w:pBdr>
        <w:top w:val="dotted" w:sz="6" w:space="2" w:color="A5B592" w:themeColor="accent1"/>
        <w:left w:val="dotted" w:sz="6" w:space="2" w:color="A5B592" w:themeColor="accent1"/>
      </w:pBdr>
      <w:spacing w:before="300" w:after="0"/>
      <w:outlineLvl w:val="3"/>
    </w:pPr>
    <w:rPr>
      <w:caps/>
      <w:color w:val="7C9163" w:themeColor="accent1" w:themeShade="BF"/>
      <w:spacing w:val="10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7272B"/>
    <w:pPr>
      <w:pBdr>
        <w:bottom w:val="single" w:sz="6" w:space="1" w:color="A5B592" w:themeColor="accent1"/>
      </w:pBdr>
      <w:spacing w:before="300" w:after="0"/>
      <w:outlineLvl w:val="4"/>
    </w:pPr>
    <w:rPr>
      <w:caps/>
      <w:color w:val="7C9163" w:themeColor="accent1" w:themeShade="BF"/>
      <w:spacing w:val="10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7272B"/>
    <w:pPr>
      <w:pBdr>
        <w:bottom w:val="dotted" w:sz="6" w:space="1" w:color="A5B592" w:themeColor="accent1"/>
      </w:pBdr>
      <w:spacing w:before="300" w:after="0"/>
      <w:outlineLvl w:val="5"/>
    </w:pPr>
    <w:rPr>
      <w:caps/>
      <w:color w:val="7C9163" w:themeColor="accent1" w:themeShade="BF"/>
      <w:spacing w:val="10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7272B"/>
    <w:pPr>
      <w:spacing w:before="300" w:after="0"/>
      <w:outlineLvl w:val="6"/>
    </w:pPr>
    <w:rPr>
      <w:caps/>
      <w:color w:val="7C9163" w:themeColor="accent1" w:themeShade="BF"/>
      <w:spacing w:val="1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727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727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7272B"/>
    <w:rPr>
      <w:b/>
      <w:bCs/>
      <w:caps/>
      <w:color w:val="FFFFFF" w:themeColor="background1"/>
      <w:spacing w:val="15"/>
      <w:shd w:val="clear" w:color="auto" w:fill="A5B592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7272B"/>
    <w:rPr>
      <w:caps/>
      <w:spacing w:val="15"/>
      <w:shd w:val="clear" w:color="auto" w:fill="ECF0E9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7272B"/>
    <w:rPr>
      <w:caps/>
      <w:color w:val="526041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7272B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7272B"/>
    <w:rPr>
      <w:i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7272B"/>
    <w:rPr>
      <w:b/>
      <w:bCs/>
      <w:color w:val="7C9163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7272B"/>
    <w:pPr>
      <w:spacing w:before="720"/>
    </w:pPr>
    <w:rPr>
      <w:caps/>
      <w:color w:val="A5B592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7272B"/>
    <w:rPr>
      <w:caps/>
      <w:color w:val="A5B592" w:themeColor="accent1"/>
      <w:spacing w:val="10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F727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F7272B"/>
    <w:rPr>
      <w:caps/>
      <w:color w:val="595959" w:themeColor="text1" w:themeTint="A6"/>
      <w:spacing w:val="10"/>
      <w:sz w:val="24"/>
      <w:szCs w:val="24"/>
    </w:rPr>
  </w:style>
  <w:style w:type="character" w:styleId="Grietas">
    <w:name w:val="Strong"/>
    <w:uiPriority w:val="22"/>
    <w:qFormat/>
    <w:rsid w:val="00F7272B"/>
    <w:rPr>
      <w:b/>
      <w:bCs/>
    </w:rPr>
  </w:style>
  <w:style w:type="character" w:styleId="Emfaz">
    <w:name w:val="Emphasis"/>
    <w:uiPriority w:val="20"/>
    <w:qFormat/>
    <w:rsid w:val="00F7272B"/>
    <w:rPr>
      <w:caps/>
      <w:color w:val="526041" w:themeColor="accent1" w:themeShade="7F"/>
      <w:spacing w:val="5"/>
    </w:rPr>
  </w:style>
  <w:style w:type="paragraph" w:styleId="Betarp">
    <w:name w:val="No Spacing"/>
    <w:basedOn w:val="prastasis"/>
    <w:link w:val="BetarpDiagrama"/>
    <w:uiPriority w:val="1"/>
    <w:qFormat/>
    <w:rsid w:val="00F7272B"/>
    <w:pPr>
      <w:spacing w:before="0"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F7272B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F7272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F7272B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F7272B"/>
    <w:rPr>
      <w:i/>
      <w:iCs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7272B"/>
    <w:pPr>
      <w:pBdr>
        <w:top w:val="single" w:sz="4" w:space="10" w:color="A5B592" w:themeColor="accent1"/>
        <w:left w:val="single" w:sz="4" w:space="10" w:color="A5B592" w:themeColor="accent1"/>
      </w:pBdr>
      <w:spacing w:after="0"/>
      <w:ind w:left="1296" w:right="1152"/>
      <w:jc w:val="both"/>
    </w:pPr>
    <w:rPr>
      <w:i/>
      <w:iCs/>
      <w:color w:val="A5B592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7272B"/>
    <w:rPr>
      <w:i/>
      <w:iCs/>
      <w:color w:val="A5B592" w:themeColor="accent1"/>
      <w:sz w:val="20"/>
      <w:szCs w:val="20"/>
    </w:rPr>
  </w:style>
  <w:style w:type="character" w:styleId="Nerykuspabrauktasis">
    <w:name w:val="Subtle Emphasis"/>
    <w:uiPriority w:val="19"/>
    <w:qFormat/>
    <w:rsid w:val="00F7272B"/>
    <w:rPr>
      <w:i/>
      <w:iCs/>
      <w:color w:val="526041" w:themeColor="accent1" w:themeShade="7F"/>
    </w:rPr>
  </w:style>
  <w:style w:type="character" w:styleId="Rykuspabrauktasis">
    <w:name w:val="Intense Emphasis"/>
    <w:uiPriority w:val="21"/>
    <w:qFormat/>
    <w:rsid w:val="00F7272B"/>
    <w:rPr>
      <w:b/>
      <w:bCs/>
      <w:caps/>
      <w:color w:val="526041" w:themeColor="accent1" w:themeShade="7F"/>
      <w:spacing w:val="10"/>
    </w:rPr>
  </w:style>
  <w:style w:type="character" w:styleId="Nerykinuoroda">
    <w:name w:val="Subtle Reference"/>
    <w:uiPriority w:val="31"/>
    <w:qFormat/>
    <w:rsid w:val="00F7272B"/>
    <w:rPr>
      <w:b/>
      <w:bCs/>
      <w:color w:val="A5B592" w:themeColor="accent1"/>
    </w:rPr>
  </w:style>
  <w:style w:type="character" w:styleId="Rykinuoroda">
    <w:name w:val="Intense Reference"/>
    <w:uiPriority w:val="32"/>
    <w:qFormat/>
    <w:rsid w:val="00F7272B"/>
    <w:rPr>
      <w:b/>
      <w:bCs/>
      <w:i/>
      <w:iCs/>
      <w:caps/>
      <w:color w:val="A5B592" w:themeColor="accent1"/>
    </w:rPr>
  </w:style>
  <w:style w:type="character" w:styleId="Knygospavadinimas">
    <w:name w:val="Book Title"/>
    <w:uiPriority w:val="33"/>
    <w:qFormat/>
    <w:rsid w:val="00F7272B"/>
    <w:rPr>
      <w:b/>
      <w:bCs/>
      <w:i/>
      <w:iCs/>
      <w:spacing w:val="9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7272B"/>
    <w:pPr>
      <w:outlineLvl w:val="9"/>
    </w:pPr>
  </w:style>
  <w:style w:type="paragraph" w:styleId="prastasistinklapis">
    <w:name w:val="Normal (Web)"/>
    <w:basedOn w:val="prastasis"/>
    <w:uiPriority w:val="99"/>
    <w:semiHidden/>
    <w:unhideWhenUsed/>
    <w:rsid w:val="008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saitas">
    <w:name w:val="Hyperlink"/>
    <w:basedOn w:val="Numatytasispastraiposriftas"/>
    <w:uiPriority w:val="99"/>
    <w:unhideWhenUsed/>
    <w:rsid w:val="00852B53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265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opierius">
  <a:themeElements>
    <a:clrScheme name="Popierius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opierius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opieriu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2014-09-15T18:15:00Z</dcterms:created>
  <dcterms:modified xsi:type="dcterms:W3CDTF">2014-10-25T13:38:00Z</dcterms:modified>
</cp:coreProperties>
</file>