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pagrindine"/>
        <w:tag w:val="part_b47b488617f84266947d275e65bf9451"/>
        <w:id w:val="-1850473562"/>
        <w:lock w:val="sdtLocked"/>
      </w:sdtPr>
      <w:sdtEndPr/>
      <w:sdtContent>
        <w:p w:rsidR="00007C45" w:rsidRDefault="00007C45">
          <w:pPr>
            <w:tabs>
              <w:tab w:val="center" w:pos="4153"/>
              <w:tab w:val="right" w:pos="8306"/>
            </w:tabs>
            <w:rPr>
              <w:lang w:val="en-GB"/>
            </w:rPr>
          </w:pPr>
        </w:p>
        <w:p w:rsidR="00007C45" w:rsidRDefault="005D58CA">
          <w:pPr>
            <w:jc w:val="center"/>
            <w:rPr>
              <w:b/>
              <w:color w:val="000000"/>
              <w:szCs w:val="8"/>
            </w:rPr>
          </w:pPr>
          <w:r>
            <w:rPr>
              <w:b/>
              <w:color w:val="000000"/>
              <w:szCs w:val="8"/>
              <w:lang w:eastAsia="lt-LT"/>
            </w:rPr>
            <w:object w:dxaOrig="1440" w:dyaOrig="1440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    <v:imagedata r:id="rId7" o:title=""/>
              </v:shape>
              <w:control r:id="rId8" w:name="Control 3" w:shapeid="_x0000_s1027"/>
            </w:object>
          </w:r>
          <w:r w:rsidR="00404854">
            <w:rPr>
              <w:b/>
              <w:color w:val="000000"/>
              <w:szCs w:val="8"/>
            </w:rPr>
            <w:t>LIETUVOS RESPUBLIKOS ŠVIETIMO IR MOKSLO MINISTRAS</w:t>
          </w:r>
        </w:p>
        <w:p w:rsidR="00007C45" w:rsidRDefault="00007C45">
          <w:pPr>
            <w:jc w:val="center"/>
            <w:rPr>
              <w:color w:val="000000"/>
              <w:szCs w:val="8"/>
            </w:rPr>
          </w:pPr>
        </w:p>
        <w:p w:rsidR="00007C45" w:rsidRDefault="00404854">
          <w:pPr>
            <w:jc w:val="center"/>
            <w:rPr>
              <w:b/>
              <w:color w:val="000000"/>
              <w:szCs w:val="8"/>
            </w:rPr>
          </w:pPr>
          <w:r>
            <w:rPr>
              <w:b/>
              <w:color w:val="000000"/>
              <w:szCs w:val="8"/>
            </w:rPr>
            <w:t>Į S A K Y M A S</w:t>
          </w:r>
        </w:p>
        <w:p w:rsidR="00007C45" w:rsidRDefault="00404854">
          <w:pPr>
            <w:jc w:val="center"/>
            <w:rPr>
              <w:b/>
              <w:color w:val="000000"/>
              <w:szCs w:val="8"/>
            </w:rPr>
          </w:pPr>
          <w:r>
            <w:rPr>
              <w:b/>
              <w:color w:val="000000"/>
              <w:szCs w:val="8"/>
            </w:rPr>
            <w:t>DĖL PEDAGOGINIŲ-PSICHOLOGINIŲ ŽINIŲ KURSO</w:t>
          </w:r>
        </w:p>
        <w:p w:rsidR="00007C45" w:rsidRDefault="00007C45">
          <w:pPr>
            <w:jc w:val="center"/>
            <w:rPr>
              <w:color w:val="000000"/>
              <w:szCs w:val="8"/>
            </w:rPr>
          </w:pPr>
        </w:p>
        <w:p w:rsidR="00007C45" w:rsidRDefault="00404854">
          <w:pPr>
            <w:jc w:val="center"/>
            <w:rPr>
              <w:color w:val="000000"/>
              <w:szCs w:val="8"/>
            </w:rPr>
          </w:pPr>
          <w:r>
            <w:rPr>
              <w:color w:val="000000"/>
              <w:szCs w:val="8"/>
            </w:rPr>
            <w:t>2005 m. kovo 17 d. Nr. ISAK-456</w:t>
          </w:r>
        </w:p>
        <w:p w:rsidR="00007C45" w:rsidRDefault="00404854">
          <w:pPr>
            <w:jc w:val="center"/>
            <w:rPr>
              <w:color w:val="000000"/>
              <w:szCs w:val="8"/>
            </w:rPr>
          </w:pPr>
          <w:r>
            <w:rPr>
              <w:color w:val="000000"/>
              <w:szCs w:val="8"/>
            </w:rPr>
            <w:t>Vilnius</w:t>
          </w:r>
        </w:p>
        <w:p w:rsidR="00007C45" w:rsidRDefault="00007C45">
          <w:pPr>
            <w:ind w:firstLine="709"/>
            <w:jc w:val="both"/>
            <w:rPr>
              <w:color w:val="000000"/>
              <w:szCs w:val="8"/>
            </w:rPr>
          </w:pPr>
        </w:p>
        <w:sdt>
          <w:sdtPr>
            <w:alias w:val="preambule"/>
            <w:tag w:val="part_8b7fddfaceee4d5194b1efe68a9f046a"/>
            <w:id w:val="-2086222351"/>
            <w:lock w:val="sdtLocked"/>
          </w:sdtPr>
          <w:sdtEndPr/>
          <w:sdtContent>
            <w:p w:rsidR="00007C45" w:rsidRDefault="00404854">
              <w:pPr>
                <w:ind w:firstLine="709"/>
                <w:jc w:val="both"/>
                <w:rPr>
                  <w:color w:val="000000"/>
                </w:rPr>
              </w:pPr>
              <w:r>
                <w:rPr>
                  <w:color w:val="000000"/>
                  <w:szCs w:val="22"/>
                </w:rPr>
                <w:t xml:space="preserve">Vadovaudamasis Lietuvos Respublikos švietimo įstatymo (Žin., 1991, Nr. </w:t>
              </w:r>
              <w:hyperlink r:id="rId9" w:history="1">
                <w:r w:rsidRPr="00404854">
                  <w:rPr>
                    <w:rStyle w:val="Hipersaitas"/>
                    <w:szCs w:val="22"/>
                  </w:rPr>
                  <w:t>23-593</w:t>
                </w:r>
              </w:hyperlink>
              <w:r>
                <w:rPr>
                  <w:color w:val="000000"/>
                  <w:szCs w:val="22"/>
                </w:rPr>
                <w:t xml:space="preserve">; 2003, Nr. </w:t>
              </w:r>
              <w:hyperlink r:id="rId10" w:history="1">
                <w:r w:rsidRPr="00404854">
                  <w:rPr>
                    <w:rStyle w:val="Hipersaitas"/>
                    <w:szCs w:val="22"/>
                  </w:rPr>
                  <w:t>63-2853</w:t>
                </w:r>
              </w:hyperlink>
              <w:r>
                <w:rPr>
                  <w:color w:val="000000"/>
                  <w:szCs w:val="22"/>
                </w:rPr>
                <w:t xml:space="preserve">; 2004, Nr. </w:t>
              </w:r>
              <w:hyperlink r:id="rId11" w:history="1">
                <w:r w:rsidRPr="00404854">
                  <w:rPr>
                    <w:rStyle w:val="Hipersaitas"/>
                    <w:szCs w:val="22"/>
                  </w:rPr>
                  <w:t>103-3755</w:t>
                </w:r>
              </w:hyperlink>
              <w:r>
                <w:rPr>
                  <w:color w:val="000000"/>
                  <w:szCs w:val="22"/>
                </w:rPr>
                <w:t>) 48 straipsnio 1 dalies 2 ir 3 punktais:</w:t>
              </w:r>
            </w:p>
          </w:sdtContent>
        </w:sdt>
        <w:sdt>
          <w:sdtPr>
            <w:alias w:val="1 p."/>
            <w:tag w:val="part_e98c29d4b752458fbe486a2e50ddda0b"/>
            <w:id w:val="1911892692"/>
            <w:lock w:val="sdtLocked"/>
          </w:sdtPr>
          <w:sdtEndPr/>
          <w:sdtContent>
            <w:p w:rsidR="00007C45" w:rsidRDefault="005D58CA">
              <w:pPr>
                <w:ind w:firstLine="709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e98c29d4b752458fbe486a2e50ddda0b"/>
                  <w:id w:val="679539748"/>
                  <w:lock w:val="sdtLocked"/>
                </w:sdtPr>
                <w:sdtEndPr/>
                <w:sdtContent>
                  <w:r w:rsidR="00404854">
                    <w:rPr>
                      <w:color w:val="000000"/>
                      <w:szCs w:val="22"/>
                    </w:rPr>
                    <w:t>1</w:t>
                  </w:r>
                </w:sdtContent>
              </w:sdt>
              <w:r w:rsidR="00404854">
                <w:rPr>
                  <w:color w:val="000000"/>
                  <w:szCs w:val="22"/>
                </w:rPr>
                <w:t xml:space="preserve">. </w:t>
              </w:r>
              <w:r w:rsidR="00404854">
                <w:rPr>
                  <w:color w:val="000000"/>
                  <w:spacing w:val="60"/>
                  <w:szCs w:val="22"/>
                </w:rPr>
                <w:t>Tvirtinu</w:t>
              </w:r>
              <w:r w:rsidR="00404854">
                <w:rPr>
                  <w:color w:val="000000"/>
                  <w:szCs w:val="22"/>
                </w:rPr>
                <w:t xml:space="preserve"> pedagoginių-psichologinių žinių kursą (pridedama).</w:t>
              </w:r>
            </w:p>
          </w:sdtContent>
        </w:sdt>
        <w:sdt>
          <w:sdtPr>
            <w:alias w:val="2 p."/>
            <w:tag w:val="part_8c1b56e9d14d4a039b7dc71e16a7fd6d"/>
            <w:id w:val="-171569640"/>
            <w:lock w:val="sdtLocked"/>
          </w:sdtPr>
          <w:sdtEndPr/>
          <w:sdtContent>
            <w:p w:rsidR="00007C45" w:rsidRDefault="005D58CA">
              <w:pPr>
                <w:ind w:firstLine="709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8c1b56e9d14d4a039b7dc71e16a7fd6d"/>
                  <w:id w:val="1392541615"/>
                  <w:lock w:val="sdtLocked"/>
                </w:sdtPr>
                <w:sdtEndPr/>
                <w:sdtContent>
                  <w:r w:rsidR="00404854">
                    <w:rPr>
                      <w:color w:val="000000"/>
                      <w:szCs w:val="22"/>
                    </w:rPr>
                    <w:t>2</w:t>
                  </w:r>
                </w:sdtContent>
              </w:sdt>
              <w:r w:rsidR="00404854">
                <w:rPr>
                  <w:color w:val="000000"/>
                  <w:szCs w:val="22"/>
                </w:rPr>
                <w:t xml:space="preserve">. </w:t>
              </w:r>
              <w:r w:rsidR="00404854">
                <w:rPr>
                  <w:color w:val="000000"/>
                  <w:spacing w:val="60"/>
                  <w:szCs w:val="22"/>
                </w:rPr>
                <w:t>Nustata</w:t>
              </w:r>
              <w:r w:rsidR="00404854">
                <w:rPr>
                  <w:color w:val="000000"/>
                  <w:szCs w:val="22"/>
                </w:rPr>
                <w:t>u:</w:t>
              </w:r>
            </w:p>
            <w:sdt>
              <w:sdtPr>
                <w:alias w:val="2.1 p."/>
                <w:tag w:val="part_e2268eb80da74c2685507bfe0d0b2629"/>
                <w:id w:val="2142532330"/>
                <w:lock w:val="sdtLocked"/>
              </w:sdtPr>
              <w:sdtEndPr/>
              <w:sdtContent>
                <w:p w:rsidR="00007C45" w:rsidRDefault="005D58CA">
                  <w:pPr>
                    <w:ind w:firstLine="709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e2268eb80da74c2685507bfe0d0b2629"/>
                      <w:id w:val="-1258755971"/>
                      <w:lock w:val="sdtLocked"/>
                    </w:sdtPr>
                    <w:sdtEndPr/>
                    <w:sdtContent>
                      <w:r w:rsidR="00404854">
                        <w:rPr>
                          <w:color w:val="000000"/>
                          <w:szCs w:val="22"/>
                        </w:rPr>
                        <w:t>2.1</w:t>
                      </w:r>
                    </w:sdtContent>
                  </w:sdt>
                  <w:r w:rsidR="00404854">
                    <w:rPr>
                      <w:color w:val="000000"/>
                      <w:szCs w:val="22"/>
                    </w:rPr>
                    <w:t>. Dirbantiems pirminio profesinio mokymo profesijos mokytojams įskaityti iki šio įsakymo įsigaliojimo išklausytą pedagoginių-psichologinių žinių kursą.</w:t>
                  </w:r>
                </w:p>
              </w:sdtContent>
            </w:sdt>
            <w:sdt>
              <w:sdtPr>
                <w:alias w:val="2.2 p."/>
                <w:tag w:val="part_e7cc0a2c8f6c42c2a670838ba411e449"/>
                <w:id w:val="-2002956718"/>
                <w:lock w:val="sdtLocked"/>
              </w:sdtPr>
              <w:sdtEndPr/>
              <w:sdtContent>
                <w:p w:rsidR="00007C45" w:rsidRDefault="005D58CA">
                  <w:pPr>
                    <w:ind w:firstLine="709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e7cc0a2c8f6c42c2a670838ba411e449"/>
                      <w:id w:val="-932820398"/>
                      <w:lock w:val="sdtLocked"/>
                    </w:sdtPr>
                    <w:sdtEndPr/>
                    <w:sdtContent>
                      <w:r w:rsidR="00404854">
                        <w:rPr>
                          <w:color w:val="000000"/>
                          <w:szCs w:val="22"/>
                        </w:rPr>
                        <w:t>2.2</w:t>
                      </w:r>
                    </w:sdtContent>
                  </w:sdt>
                  <w:r w:rsidR="00404854">
                    <w:rPr>
                      <w:color w:val="000000"/>
                      <w:szCs w:val="22"/>
                    </w:rPr>
                    <w:t>. Dirbantiems neformaliojo vaikų švietimo ir pirminio profesinio mokymo profesijos mokytojams, neišklausiusiems pedagoginių-psichologinių žinių kurso, išklausyti šį kursą iki 2007 m. rugsėjo 1 d.</w:t>
                  </w:r>
                </w:p>
              </w:sdtContent>
            </w:sdt>
          </w:sdtContent>
        </w:sdt>
        <w:sdt>
          <w:sdtPr>
            <w:alias w:val="3 p."/>
            <w:tag w:val="part_c821a90cec5541778f3dcc2098e84289"/>
            <w:id w:val="1513882676"/>
            <w:lock w:val="sdtLocked"/>
          </w:sdtPr>
          <w:sdtEndPr/>
          <w:sdtContent>
            <w:p w:rsidR="00007C45" w:rsidRDefault="005D58CA">
              <w:pPr>
                <w:ind w:firstLine="709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c821a90cec5541778f3dcc2098e84289"/>
                  <w:id w:val="-157079122"/>
                  <w:lock w:val="sdtLocked"/>
                </w:sdtPr>
                <w:sdtEndPr/>
                <w:sdtContent>
                  <w:r w:rsidR="00404854">
                    <w:rPr>
                      <w:color w:val="000000"/>
                      <w:szCs w:val="22"/>
                    </w:rPr>
                    <w:t>3</w:t>
                  </w:r>
                </w:sdtContent>
              </w:sdt>
              <w:r w:rsidR="00404854">
                <w:rPr>
                  <w:color w:val="000000"/>
                  <w:szCs w:val="22"/>
                </w:rPr>
                <w:t xml:space="preserve">. </w:t>
              </w:r>
              <w:r w:rsidR="00404854">
                <w:rPr>
                  <w:color w:val="000000"/>
                  <w:spacing w:val="60"/>
                  <w:szCs w:val="22"/>
                </w:rPr>
                <w:t>Pavedu</w:t>
              </w:r>
              <w:r w:rsidR="00404854">
                <w:rPr>
                  <w:color w:val="000000"/>
                  <w:szCs w:val="22"/>
                </w:rPr>
                <w:t xml:space="preserve"> Mokytojų kompetencijos centrui iki 2005 m. gegužės 1 d. parengti ir pateikti Lietuvos Respublikos švietimo ir mokslo ministrui tvirtinti Pedagoginių-psichologinių žinių kurso išklausymo pažymėjimo formą.</w:t>
              </w:r>
            </w:p>
          </w:sdtContent>
        </w:sdt>
        <w:sdt>
          <w:sdtPr>
            <w:alias w:val="4 p."/>
            <w:tag w:val="part_f23c2201eb1246bb936ad0b8d3d8729e"/>
            <w:id w:val="-894663529"/>
            <w:lock w:val="sdtLocked"/>
          </w:sdtPr>
          <w:sdtEndPr/>
          <w:sdtContent>
            <w:p w:rsidR="00007C45" w:rsidRDefault="005D58CA">
              <w:pPr>
                <w:ind w:firstLine="709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f23c2201eb1246bb936ad0b8d3d8729e"/>
                  <w:id w:val="2137143330"/>
                  <w:lock w:val="sdtLocked"/>
                </w:sdtPr>
                <w:sdtEndPr/>
                <w:sdtContent>
                  <w:r w:rsidR="00404854">
                    <w:rPr>
                      <w:color w:val="000000"/>
                      <w:szCs w:val="22"/>
                    </w:rPr>
                    <w:t>4</w:t>
                  </w:r>
                </w:sdtContent>
              </w:sdt>
              <w:r w:rsidR="00404854">
                <w:rPr>
                  <w:color w:val="000000"/>
                  <w:szCs w:val="22"/>
                </w:rPr>
                <w:t xml:space="preserve">. </w:t>
              </w:r>
              <w:r w:rsidR="00404854">
                <w:rPr>
                  <w:color w:val="000000"/>
                  <w:spacing w:val="60"/>
                  <w:szCs w:val="22"/>
                </w:rPr>
                <w:t>Rekomenduoju</w:t>
              </w:r>
              <w:r w:rsidR="00404854">
                <w:rPr>
                  <w:color w:val="000000"/>
                  <w:szCs w:val="22"/>
                </w:rPr>
                <w:t xml:space="preserve"> aukštųjų mokyklų testinių studijų institutams/centrams organizuoti pedagoginių-psichologinių žinių kursus.</w:t>
              </w:r>
            </w:p>
            <w:p w:rsidR="00007C45" w:rsidRDefault="00007C45">
              <w:pPr>
                <w:ind w:firstLine="709"/>
                <w:jc w:val="both"/>
                <w:rPr>
                  <w:color w:val="000000"/>
                  <w:szCs w:val="8"/>
                </w:rPr>
              </w:pPr>
            </w:p>
            <w:p w:rsidR="00007C45" w:rsidRDefault="005D58CA">
              <w:pPr>
                <w:ind w:firstLine="709"/>
                <w:jc w:val="both"/>
                <w:rPr>
                  <w:color w:val="000000"/>
                  <w:szCs w:val="8"/>
                </w:rPr>
              </w:pPr>
            </w:p>
          </w:sdtContent>
        </w:sdt>
        <w:sdt>
          <w:sdtPr>
            <w:alias w:val="signatura"/>
            <w:tag w:val="part_2416ec1bd5f94f9f9be7328100f51c81"/>
            <w:id w:val="-351108108"/>
            <w:lock w:val="sdtLocked"/>
          </w:sdtPr>
          <w:sdtEndPr/>
          <w:sdtContent>
            <w:p w:rsidR="00007C45" w:rsidRDefault="00404854">
              <w:pPr>
                <w:tabs>
                  <w:tab w:val="right" w:pos="9639"/>
                </w:tabs>
                <w:rPr>
                  <w:caps/>
                </w:rPr>
              </w:pPr>
              <w:r>
                <w:rPr>
                  <w:caps/>
                </w:rPr>
                <w:t>ŠVIETIMO IR MOKSLO MINISTRAS</w:t>
              </w:r>
              <w:r>
                <w:rPr>
                  <w:caps/>
                </w:rPr>
                <w:tab/>
                <w:t>REMIGIJUS MOTUZAS</w:t>
              </w:r>
            </w:p>
            <w:p w:rsidR="00007C45" w:rsidRDefault="00404854">
              <w:pPr>
                <w:jc w:val="center"/>
                <w:rPr>
                  <w:color w:val="000000"/>
                  <w:szCs w:val="22"/>
                </w:rPr>
              </w:pPr>
              <w:r>
                <w:rPr>
                  <w:color w:val="000000"/>
                  <w:szCs w:val="22"/>
                </w:rPr>
                <w:t>______________</w:t>
              </w:r>
            </w:p>
          </w:sdtContent>
        </w:sdt>
      </w:sdtContent>
    </w:sdt>
    <w:sdt>
      <w:sdtPr>
        <w:alias w:val="patvirtinta"/>
        <w:tag w:val="part_3110f3e3c2b8401e84f999f611c81dbd"/>
        <w:id w:val="475032882"/>
        <w:lock w:val="sdtLocked"/>
      </w:sdtPr>
      <w:sdtEndPr/>
      <w:sdtContent>
        <w:p w:rsidR="00007C45" w:rsidRDefault="00404854">
          <w:pPr>
            <w:ind w:firstLine="5102"/>
            <w:rPr>
              <w:color w:val="000000"/>
            </w:rPr>
          </w:pPr>
          <w:r>
            <w:rPr>
              <w:color w:val="000000"/>
              <w:szCs w:val="22"/>
            </w:rPr>
            <w:br w:type="page"/>
          </w:r>
          <w:r>
            <w:rPr>
              <w:color w:val="000000"/>
              <w:szCs w:val="22"/>
            </w:rPr>
            <w:lastRenderedPageBreak/>
            <w:t>PATVIRTINTA</w:t>
          </w:r>
        </w:p>
        <w:p w:rsidR="00007C45" w:rsidRDefault="00404854">
          <w:pPr>
            <w:ind w:firstLine="5102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 xml:space="preserve">Lietuvos Respublikos švietimo ir mokslo </w:t>
          </w:r>
        </w:p>
        <w:p w:rsidR="00007C45" w:rsidRDefault="00404854">
          <w:pPr>
            <w:ind w:firstLine="5102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 xml:space="preserve">ministro </w:t>
          </w:r>
        </w:p>
        <w:p w:rsidR="00007C45" w:rsidRDefault="00404854">
          <w:pPr>
            <w:ind w:firstLine="5102"/>
            <w:rPr>
              <w:color w:val="000000"/>
            </w:rPr>
          </w:pPr>
          <w:r>
            <w:rPr>
              <w:color w:val="000000"/>
              <w:szCs w:val="22"/>
            </w:rPr>
            <w:t>2005-03-17 įsakymu Nr. ISAK-456</w:t>
          </w:r>
        </w:p>
        <w:p w:rsidR="00007C45" w:rsidRDefault="00007C45">
          <w:pPr>
            <w:ind w:firstLine="709"/>
            <w:jc w:val="both"/>
            <w:rPr>
              <w:color w:val="000000"/>
              <w:szCs w:val="8"/>
            </w:rPr>
          </w:pPr>
        </w:p>
        <w:p w:rsidR="00007C45" w:rsidRDefault="005D58CA">
          <w:pPr>
            <w:jc w:val="center"/>
            <w:rPr>
              <w:b/>
              <w:bCs/>
              <w:caps/>
              <w:color w:val="000000"/>
            </w:rPr>
          </w:pPr>
          <w:sdt>
            <w:sdtPr>
              <w:alias w:val="Pavadinimas"/>
              <w:tag w:val="title_3110f3e3c2b8401e84f999f611c81dbd"/>
              <w:id w:val="1260106069"/>
              <w:lock w:val="sdtLocked"/>
            </w:sdtPr>
            <w:sdtEndPr/>
            <w:sdtContent>
              <w:r w:rsidR="00404854">
                <w:rPr>
                  <w:b/>
                  <w:bCs/>
                  <w:caps/>
                  <w:color w:val="000000"/>
                  <w:szCs w:val="22"/>
                </w:rPr>
                <w:t>PEDAGOGINIŲ-PSICHOLOGINIŲ ŽINIŲ KURSAS</w:t>
              </w:r>
            </w:sdtContent>
          </w:sdt>
        </w:p>
        <w:p w:rsidR="00007C45" w:rsidRDefault="00007C45">
          <w:pPr>
            <w:ind w:firstLine="709"/>
            <w:jc w:val="both"/>
            <w:rPr>
              <w:color w:val="000000"/>
              <w:szCs w:val="8"/>
            </w:rPr>
          </w:pPr>
        </w:p>
        <w:sdt>
          <w:sdtPr>
            <w:alias w:val="1 p."/>
            <w:tag w:val="part_a38d632acaa74c5caa391612bd62bede"/>
            <w:id w:val="-901438169"/>
            <w:lock w:val="sdtLocked"/>
          </w:sdtPr>
          <w:sdtEndPr/>
          <w:sdtContent>
            <w:p w:rsidR="00007C45" w:rsidRDefault="005D58CA">
              <w:pPr>
                <w:ind w:firstLine="709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a38d632acaa74c5caa391612bd62bede"/>
                  <w:id w:val="1913115057"/>
                  <w:lock w:val="sdtLocked"/>
                </w:sdtPr>
                <w:sdtEndPr/>
                <w:sdtContent>
                  <w:r w:rsidR="00404854">
                    <w:rPr>
                      <w:color w:val="000000"/>
                      <w:szCs w:val="22"/>
                    </w:rPr>
                    <w:t>1</w:t>
                  </w:r>
                </w:sdtContent>
              </w:sdt>
              <w:r w:rsidR="00404854">
                <w:rPr>
                  <w:color w:val="000000"/>
                  <w:szCs w:val="22"/>
                </w:rPr>
                <w:t>. Pedagoginių-psichologinių žinių kursas (toliau – kursas) skirtas asmenims, besirengiantiems dirbti ir dirbantiems pirminio profesinio mokymo profesijos mokytoju arba neformaliojo vaikų švietimo (išskyrus ikimokyklinį ir priešmokyklinį ugdymą) mokytoju ir neišklausiusiems šio kurso.</w:t>
              </w:r>
            </w:p>
          </w:sdtContent>
        </w:sdt>
        <w:sdt>
          <w:sdtPr>
            <w:alias w:val="2 p."/>
            <w:tag w:val="part_115334f62de7428a9c4b6bc07fb5d671"/>
            <w:id w:val="1807818101"/>
            <w:lock w:val="sdtLocked"/>
          </w:sdtPr>
          <w:sdtEndPr/>
          <w:sdtContent>
            <w:p w:rsidR="00007C45" w:rsidRDefault="005D58CA">
              <w:pPr>
                <w:ind w:firstLine="709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115334f62de7428a9c4b6bc07fb5d671"/>
                  <w:id w:val="-1823644861"/>
                  <w:lock w:val="sdtLocked"/>
                </w:sdtPr>
                <w:sdtEndPr/>
                <w:sdtContent>
                  <w:r w:rsidR="00404854">
                    <w:rPr>
                      <w:color w:val="000000"/>
                      <w:szCs w:val="22"/>
                    </w:rPr>
                    <w:t>2</w:t>
                  </w:r>
                </w:sdtContent>
              </w:sdt>
              <w:r w:rsidR="00404854">
                <w:rPr>
                  <w:color w:val="000000"/>
                  <w:szCs w:val="22"/>
                </w:rPr>
                <w:t>. Kurso tikslas – sudaryti sąlygas asmenims įgyti pedagoginių-psichologinių žinių.</w:t>
              </w:r>
            </w:p>
          </w:sdtContent>
        </w:sdt>
        <w:sdt>
          <w:sdtPr>
            <w:alias w:val="3 p."/>
            <w:tag w:val="part_c0e26e3089694abe84a7bc4626a94ea6"/>
            <w:id w:val="-1782946738"/>
            <w:lock w:val="sdtLocked"/>
          </w:sdtPr>
          <w:sdtEndPr/>
          <w:sdtContent>
            <w:p w:rsidR="00007C45" w:rsidRDefault="005D58CA">
              <w:pPr>
                <w:ind w:firstLine="709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c0e26e3089694abe84a7bc4626a94ea6"/>
                  <w:id w:val="1636287915"/>
                  <w:lock w:val="sdtLocked"/>
                </w:sdtPr>
                <w:sdtEndPr/>
                <w:sdtContent>
                  <w:r w:rsidR="00404854">
                    <w:rPr>
                      <w:color w:val="000000"/>
                      <w:szCs w:val="22"/>
                    </w:rPr>
                    <w:t>3</w:t>
                  </w:r>
                </w:sdtContent>
              </w:sdt>
              <w:r w:rsidR="00404854">
                <w:rPr>
                  <w:color w:val="000000"/>
                  <w:szCs w:val="22"/>
                </w:rPr>
                <w:t>. Kurso planas:</w:t>
              </w:r>
            </w:p>
            <w:tbl>
              <w:tblPr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>
              <w:tblGrid>
                <w:gridCol w:w="1280"/>
                <w:gridCol w:w="2067"/>
                <w:gridCol w:w="1441"/>
                <w:gridCol w:w="1598"/>
                <w:gridCol w:w="1300"/>
                <w:gridCol w:w="1943"/>
              </w:tblGrid>
              <w:tr w:rsidR="00007C45">
                <w:tc>
                  <w:tcPr>
                    <w:tcW w:w="1335" w:type="dxa"/>
                    <w:tcBorders>
                      <w:bottom w:val="single" w:sz="4" w:space="0" w:color="auto"/>
                      <w:right w:val="single" w:sz="4" w:space="0" w:color="auto"/>
                    </w:tcBorders>
                  </w:tcPr>
                  <w:p w:rsidR="00007C45" w:rsidRDefault="00404854">
                    <w:pPr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22"/>
                      </w:rPr>
                      <w:t>Eil. Nr.</w:t>
                    </w:r>
                  </w:p>
                </w:tc>
                <w:tc>
                  <w:tcPr>
                    <w:tcW w:w="2112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007C45" w:rsidRDefault="00404854">
                    <w:pPr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22"/>
                      </w:rPr>
                      <w:t>Dalyko pavadinimas</w:t>
                    </w:r>
                  </w:p>
                </w:tc>
                <w:tc>
                  <w:tcPr>
                    <w:tcW w:w="1472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007C45" w:rsidRDefault="00404854">
                    <w:pPr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22"/>
                      </w:rPr>
                      <w:t>Teorinių valandų skaičius</w:t>
                    </w:r>
                  </w:p>
                </w:tc>
                <w:tc>
                  <w:tcPr>
                    <w:tcW w:w="1605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007C45" w:rsidRDefault="00404854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22"/>
                      </w:rPr>
                      <w:t>Savarankiško darbo valandų skaičius</w:t>
                    </w:r>
                  </w:p>
                </w:tc>
                <w:tc>
                  <w:tcPr>
                    <w:tcW w:w="1353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007C45" w:rsidRDefault="00404854">
                    <w:pPr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22"/>
                      </w:rPr>
                      <w:t>Iš viso</w:t>
                    </w:r>
                  </w:p>
                </w:tc>
                <w:tc>
                  <w:tcPr>
                    <w:tcW w:w="1978" w:type="dxa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:rsidR="00007C45" w:rsidRDefault="00404854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22"/>
                      </w:rPr>
                      <w:t>Atsiskaitymo forma</w:t>
                    </w:r>
                  </w:p>
                </w:tc>
              </w:tr>
              <w:tr w:rsidR="00007C45">
                <w:tc>
                  <w:tcPr>
                    <w:tcW w:w="13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007C45" w:rsidRDefault="00404854">
                    <w:pPr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22"/>
                      </w:rPr>
                      <w:t>1.</w:t>
                    </w:r>
                  </w:p>
                </w:tc>
                <w:tc>
                  <w:tcPr>
                    <w:tcW w:w="2112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007C45" w:rsidRDefault="00404854">
                    <w:pPr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22"/>
                      </w:rPr>
                      <w:t>Pedagogikos pagrindai</w:t>
                    </w:r>
                  </w:p>
                </w:tc>
                <w:tc>
                  <w:tcPr>
                    <w:tcW w:w="1472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007C45" w:rsidRDefault="00404854">
                    <w:pPr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22"/>
                      </w:rPr>
                      <w:t>28</w:t>
                    </w:r>
                  </w:p>
                </w:tc>
                <w:tc>
                  <w:tcPr>
                    <w:tcW w:w="160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007C45" w:rsidRDefault="00404854">
                    <w:pPr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22"/>
                      </w:rPr>
                      <w:t>12</w:t>
                    </w:r>
                  </w:p>
                </w:tc>
                <w:tc>
                  <w:tcPr>
                    <w:tcW w:w="135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007C45" w:rsidRDefault="00404854">
                    <w:pPr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22"/>
                      </w:rPr>
                      <w:t>40</w:t>
                    </w:r>
                  </w:p>
                </w:tc>
                <w:tc>
                  <w:tcPr>
                    <w:tcW w:w="1978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007C45" w:rsidRDefault="00404854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22"/>
                      </w:rPr>
                      <w:t>Egzaminas</w:t>
                    </w:r>
                  </w:p>
                </w:tc>
              </w:tr>
              <w:tr w:rsidR="00007C45">
                <w:tc>
                  <w:tcPr>
                    <w:tcW w:w="13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007C45" w:rsidRDefault="00404854">
                    <w:pPr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22"/>
                      </w:rPr>
                      <w:t>2.</w:t>
                    </w:r>
                  </w:p>
                </w:tc>
                <w:tc>
                  <w:tcPr>
                    <w:tcW w:w="2112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007C45" w:rsidRDefault="00404854">
                    <w:pPr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22"/>
                      </w:rPr>
                      <w:t>Pedagoginė psichologija</w:t>
                    </w:r>
                  </w:p>
                </w:tc>
                <w:tc>
                  <w:tcPr>
                    <w:tcW w:w="1472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007C45" w:rsidRDefault="00404854">
                    <w:pPr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22"/>
                      </w:rPr>
                      <w:t>28</w:t>
                    </w:r>
                  </w:p>
                </w:tc>
                <w:tc>
                  <w:tcPr>
                    <w:tcW w:w="160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007C45" w:rsidRDefault="00404854">
                    <w:pPr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22"/>
                      </w:rPr>
                      <w:t>12</w:t>
                    </w:r>
                  </w:p>
                </w:tc>
                <w:tc>
                  <w:tcPr>
                    <w:tcW w:w="135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007C45" w:rsidRDefault="00404854">
                    <w:pPr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22"/>
                      </w:rPr>
                      <w:t>40</w:t>
                    </w:r>
                  </w:p>
                </w:tc>
                <w:tc>
                  <w:tcPr>
                    <w:tcW w:w="1978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007C45" w:rsidRDefault="00404854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22"/>
                      </w:rPr>
                      <w:t>Egzaminas</w:t>
                    </w:r>
                  </w:p>
                </w:tc>
              </w:tr>
              <w:tr w:rsidR="00007C45">
                <w:tc>
                  <w:tcPr>
                    <w:tcW w:w="13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007C45" w:rsidRDefault="00404854">
                    <w:pPr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22"/>
                      </w:rPr>
                      <w:t>3.</w:t>
                    </w:r>
                  </w:p>
                </w:tc>
                <w:tc>
                  <w:tcPr>
                    <w:tcW w:w="2112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007C45" w:rsidRDefault="00404854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22"/>
                      </w:rPr>
                      <w:t>Didaktika (atitinkamai pirminio profesinio mokymo profesijos mokytojams arba neformaliojo vaikų švietimo mokytojams)</w:t>
                    </w:r>
                  </w:p>
                </w:tc>
                <w:tc>
                  <w:tcPr>
                    <w:tcW w:w="1472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007C45" w:rsidRDefault="00404854">
                    <w:pPr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22"/>
                      </w:rPr>
                      <w:t>28</w:t>
                    </w:r>
                  </w:p>
                </w:tc>
                <w:tc>
                  <w:tcPr>
                    <w:tcW w:w="160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007C45" w:rsidRDefault="00404854">
                    <w:pPr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22"/>
                      </w:rPr>
                      <w:t>12</w:t>
                    </w:r>
                  </w:p>
                </w:tc>
                <w:tc>
                  <w:tcPr>
                    <w:tcW w:w="135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007C45" w:rsidRDefault="00404854">
                    <w:pPr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22"/>
                      </w:rPr>
                      <w:t>40</w:t>
                    </w:r>
                  </w:p>
                </w:tc>
                <w:tc>
                  <w:tcPr>
                    <w:tcW w:w="1978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007C45" w:rsidRDefault="00404854">
                    <w:pPr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22"/>
                      </w:rPr>
                      <w:t>Egzaminas</w:t>
                    </w:r>
                  </w:p>
                </w:tc>
              </w:tr>
            </w:tbl>
          </w:sdtContent>
        </w:sdt>
        <w:sdt>
          <w:sdtPr>
            <w:alias w:val="4 p."/>
            <w:tag w:val="part_4375a348e6384dde9c7f844a44f42866"/>
            <w:id w:val="-1908299583"/>
            <w:lock w:val="sdtLocked"/>
          </w:sdtPr>
          <w:sdtEndPr/>
          <w:sdtContent>
            <w:p w:rsidR="00007C45" w:rsidRDefault="005D58CA">
              <w:pPr>
                <w:ind w:firstLine="709"/>
                <w:jc w:val="both"/>
                <w:rPr>
                  <w:color w:val="000000"/>
                  <w:szCs w:val="22"/>
                </w:rPr>
              </w:pPr>
              <w:sdt>
                <w:sdtPr>
                  <w:alias w:val="Numeris"/>
                  <w:tag w:val="nr_4375a348e6384dde9c7f844a44f42866"/>
                  <w:id w:val="1268974557"/>
                  <w:lock w:val="sdtLocked"/>
                </w:sdtPr>
                <w:sdtEndPr/>
                <w:sdtContent>
                  <w:r w:rsidR="00404854">
                    <w:rPr>
                      <w:color w:val="000000"/>
                      <w:szCs w:val="22"/>
                    </w:rPr>
                    <w:t>4</w:t>
                  </w:r>
                </w:sdtContent>
              </w:sdt>
              <w:r w:rsidR="00404854">
                <w:rPr>
                  <w:color w:val="000000"/>
                  <w:szCs w:val="22"/>
                </w:rPr>
                <w:t>. Kurso trukmė – 120 valandų.</w:t>
              </w:r>
            </w:p>
          </w:sdtContent>
        </w:sdt>
        <w:sdt>
          <w:sdtPr>
            <w:alias w:val="5 p."/>
            <w:tag w:val="part_f628381229334c44934b9234a725e50b"/>
            <w:id w:val="743756004"/>
            <w:lock w:val="sdtLocked"/>
          </w:sdtPr>
          <w:sdtEndPr/>
          <w:sdtContent>
            <w:p w:rsidR="00007C45" w:rsidRDefault="005D58CA">
              <w:pPr>
                <w:ind w:firstLine="709"/>
                <w:jc w:val="both"/>
                <w:rPr>
                  <w:color w:val="000000"/>
                  <w:szCs w:val="22"/>
                </w:rPr>
              </w:pPr>
              <w:sdt>
                <w:sdtPr>
                  <w:alias w:val="Numeris"/>
                  <w:tag w:val="nr_f628381229334c44934b9234a725e50b"/>
                  <w:id w:val="1252086526"/>
                  <w:lock w:val="sdtLocked"/>
                </w:sdtPr>
                <w:sdtEndPr/>
                <w:sdtContent>
                  <w:r w:rsidR="00404854">
                    <w:rPr>
                      <w:color w:val="000000"/>
                      <w:szCs w:val="22"/>
                    </w:rPr>
                    <w:t>5</w:t>
                  </w:r>
                </w:sdtContent>
              </w:sdt>
              <w:r w:rsidR="00404854">
                <w:rPr>
                  <w:color w:val="000000"/>
                  <w:szCs w:val="22"/>
                </w:rPr>
                <w:t>. Baigusiesiems kursą išduodamas pažymėjimas, kurio formą nustato ir tvirtina Lietuvos Respublikos švietimo ir mokslo ministras.</w:t>
              </w:r>
            </w:p>
            <w:p w:rsidR="00007C45" w:rsidRDefault="00404854">
              <w:pPr>
                <w:jc w:val="center"/>
                <w:rPr>
                  <w:color w:val="000000"/>
                </w:rPr>
              </w:pPr>
              <w:r>
                <w:rPr>
                  <w:color w:val="000000"/>
                </w:rPr>
                <w:t>______________</w:t>
              </w:r>
            </w:p>
            <w:p w:rsidR="00007C45" w:rsidRDefault="00007C45">
              <w:pPr>
                <w:rPr>
                  <w:color w:val="000000"/>
                </w:rPr>
              </w:pPr>
            </w:p>
            <w:p w:rsidR="00007C45" w:rsidRDefault="005D58CA"/>
          </w:sdtContent>
        </w:sdt>
      </w:sdtContent>
    </w:sdt>
    <w:sectPr w:rsidR="00007C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A29" w:rsidRDefault="00B93A29">
      <w:r>
        <w:separator/>
      </w:r>
    </w:p>
  </w:endnote>
  <w:endnote w:type="continuationSeparator" w:id="0">
    <w:p w:rsidR="00B93A29" w:rsidRDefault="00B9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A29" w:rsidRDefault="00B93A29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A29" w:rsidRDefault="00B93A29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A29" w:rsidRDefault="00B93A29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A29" w:rsidRDefault="00B93A29">
      <w:r>
        <w:separator/>
      </w:r>
    </w:p>
  </w:footnote>
  <w:footnote w:type="continuationSeparator" w:id="0">
    <w:p w:rsidR="00B93A29" w:rsidRDefault="00B9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A29" w:rsidRDefault="00B93A2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B93A29" w:rsidRDefault="00B93A2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A29" w:rsidRDefault="00B93A2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5D58CA">
      <w:rPr>
        <w:noProof/>
        <w:lang w:val="en-GB"/>
      </w:rPr>
      <w:t>2</w:t>
    </w:r>
    <w:r>
      <w:rPr>
        <w:lang w:val="en-GB"/>
      </w:rPr>
      <w:fldChar w:fldCharType="end"/>
    </w:r>
  </w:p>
  <w:p w:rsidR="00B93A29" w:rsidRDefault="00B93A2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A29" w:rsidRDefault="00B93A2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27"/>
    <w:rsid w:val="00007C45"/>
    <w:rsid w:val="000D7822"/>
    <w:rsid w:val="002429D6"/>
    <w:rsid w:val="00404854"/>
    <w:rsid w:val="005D58CA"/>
    <w:rsid w:val="008E0DFD"/>
    <w:rsid w:val="00B93A29"/>
    <w:rsid w:val="00D950CA"/>
    <w:rsid w:val="00DB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F4285E5-935E-41A3-A16B-109B95BA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04854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rsid w:val="008E0DF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E0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3.lrs.lt/pls/inter/dokpaieska.showdoc_l?p_id=23646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3.lrs.lt/pls/inter/dokpaieska.showdoc_l?p_id=21423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3.lrs.lt/pls/inter/dokpaieska.showdoc_l?p_id=1480" TargetMode="Externa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56bfc51606dd4a9b83143ee7475e23ac" PartId="b47b488617f84266947d275e65bf9451">
    <Part Type="preambule" DocPartId="97edbb8ecf224210bf97ee79cf97ce51" PartId="8b7fddfaceee4d5194b1efe68a9f046a"/>
    <Part Type="punktas" Nr="1" Abbr="1 p." DocPartId="11fd382b40db4849ae5f7fee794d656e" PartId="e98c29d4b752458fbe486a2e50ddda0b"/>
    <Part Type="punktas" Nr="2" Abbr="2 p." DocPartId="1473db3843fc4a27ba4f1e105765572d" PartId="8c1b56e9d14d4a039b7dc71e16a7fd6d">
      <Part Type="punktas" Nr="2.1" Abbr="2.1 p." DocPartId="7c46687524884f6aab7ba53abb0c8e1a" PartId="e2268eb80da74c2685507bfe0d0b2629"/>
      <Part Type="punktas" Nr="2.2" Abbr="2.2 p." DocPartId="3fd845174cc3417f8b63537291debc7e" PartId="e7cc0a2c8f6c42c2a670838ba411e449"/>
    </Part>
    <Part Type="punktas" Nr="3" Abbr="3 p." DocPartId="89771ede86ef4932bcb71b9229145d0b" PartId="c821a90cec5541778f3dcc2098e84289"/>
    <Part Type="punktas" Nr="4" Abbr="4 p." DocPartId="c4610a6b43c74814877e3cf24b7de955" PartId="f23c2201eb1246bb936ad0b8d3d8729e"/>
    <Part Type="signatura" DocPartId="619bf13753e64d58a7effaa76c7ff18c" PartId="2416ec1bd5f94f9f9be7328100f51c81"/>
  </Part>
  <Part Type="patvirtinta" Title="PEDAGOGINIŲ-PSICHOLOGINIŲ ŽINIŲ KURSAS" DocPartId="f3ea7dfd75344f319c3b1beb4c0468af" PartId="3110f3e3c2b8401e84f999f611c81dbd">
    <Part Type="punktas" Nr="1" Abbr="1 p." DocPartId="3e1109de3ae34ad3ae974279d3d90235" PartId="a38d632acaa74c5caa391612bd62bede"/>
    <Part Type="punktas" Nr="2" Abbr="2 p." DocPartId="9fc498fc7acf4698a8e13aa170dcd0b0" PartId="115334f62de7428a9c4b6bc07fb5d671"/>
    <Part Type="punktas" Nr="3" Abbr="3 p." DocPartId="003adf23c8d847e784081a2370006969" PartId="c0e26e3089694abe84a7bc4626a94ea6"/>
    <Part Type="punktas" Nr="4" Abbr="4 p." DocPartId="efd112635a5841f69ac16e648c39a90e" PartId="4375a348e6384dde9c7f844a44f42866"/>
    <Part Type="punktas" Nr="5" Abbr="5 p." DocPartId="4bd3f5a34e564e2a8f2f662dc42478c8" PartId="f628381229334c44934b9234a725e50b"/>
  </Part>
</Parts>
</file>

<file path=customXml/itemProps1.xml><?xml version="1.0" encoding="utf-8"?>
<ds:datastoreItem xmlns:ds="http://schemas.openxmlformats.org/officeDocument/2006/customXml" ds:itemID="{63FA4597-A858-4495-ACA0-CA297161F8A6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Genute</cp:lastModifiedBy>
  <cp:revision>3</cp:revision>
  <dcterms:created xsi:type="dcterms:W3CDTF">2015-09-15T11:13:00Z</dcterms:created>
  <dcterms:modified xsi:type="dcterms:W3CDTF">2015-09-15T11:13:00Z</dcterms:modified>
</cp:coreProperties>
</file>